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0086" w:rsidRDefault="00860086" w:rsidP="00860086">
      <w:pPr>
        <w:spacing w:after="0" w:line="240" w:lineRule="auto"/>
        <w:jc w:val="center"/>
        <w:rPr>
          <w:rFonts w:ascii="Times New Roman" w:eastAsia="Calibri" w:hAnsi="Times New Roman" w:cs="Times New Roman"/>
          <w:sz w:val="40"/>
          <w:szCs w:val="40"/>
        </w:rPr>
      </w:pPr>
    </w:p>
    <w:p w:rsidR="000E16ED" w:rsidRPr="00C06571" w:rsidRDefault="000E16ED" w:rsidP="00860086">
      <w:pPr>
        <w:spacing w:after="0" w:line="240" w:lineRule="auto"/>
        <w:jc w:val="center"/>
        <w:rPr>
          <w:rFonts w:ascii="Times New Roman" w:eastAsia="Calibri" w:hAnsi="Times New Roman" w:cs="Times New Roman"/>
          <w:b/>
          <w:sz w:val="40"/>
          <w:szCs w:val="40"/>
        </w:rPr>
      </w:pPr>
    </w:p>
    <w:p w:rsidR="00CD603F" w:rsidRPr="00C06571" w:rsidRDefault="00860086" w:rsidP="00860086">
      <w:pPr>
        <w:spacing w:after="0" w:line="240" w:lineRule="auto"/>
        <w:jc w:val="center"/>
        <w:rPr>
          <w:rFonts w:ascii="Times New Roman" w:eastAsia="Calibri" w:hAnsi="Times New Roman" w:cs="Times New Roman"/>
          <w:b/>
          <w:sz w:val="40"/>
          <w:szCs w:val="40"/>
        </w:rPr>
      </w:pPr>
      <w:r w:rsidRPr="00C06571">
        <w:rPr>
          <w:rFonts w:ascii="Times New Roman" w:eastAsia="Calibri" w:hAnsi="Times New Roman" w:cs="Times New Roman"/>
          <w:b/>
          <w:sz w:val="40"/>
          <w:szCs w:val="40"/>
        </w:rPr>
        <w:t>RZĄDOWY PROGRAM ODBUDOWY ZABYTKÓW</w:t>
      </w:r>
    </w:p>
    <w:p w:rsidR="00860086" w:rsidRPr="00C06571" w:rsidRDefault="00860086" w:rsidP="00CD603F">
      <w:pPr>
        <w:spacing w:after="0" w:line="276" w:lineRule="auto"/>
        <w:ind w:firstLine="7"/>
        <w:jc w:val="center"/>
        <w:rPr>
          <w:rFonts w:ascii="Times New Roman" w:eastAsia="Calibri" w:hAnsi="Times New Roman" w:cs="Times New Roman"/>
          <w:b/>
          <w:sz w:val="40"/>
          <w:szCs w:val="40"/>
        </w:rPr>
      </w:pPr>
    </w:p>
    <w:p w:rsidR="00860086" w:rsidRDefault="00860086" w:rsidP="00C06571">
      <w:pPr>
        <w:spacing w:after="0" w:line="276" w:lineRule="auto"/>
        <w:rPr>
          <w:rFonts w:ascii="Times New Roman" w:eastAsia="Calibri" w:hAnsi="Times New Roman" w:cs="Times New Roman"/>
          <w:b/>
          <w:sz w:val="40"/>
          <w:szCs w:val="40"/>
        </w:rPr>
      </w:pPr>
    </w:p>
    <w:p w:rsidR="00C06571" w:rsidRDefault="00C06571" w:rsidP="00C06571">
      <w:pPr>
        <w:spacing w:after="0" w:line="276" w:lineRule="auto"/>
        <w:rPr>
          <w:rFonts w:ascii="Times New Roman" w:eastAsia="Calibri" w:hAnsi="Times New Roman" w:cs="Times New Roman"/>
          <w:b/>
          <w:sz w:val="40"/>
          <w:szCs w:val="40"/>
        </w:rPr>
      </w:pPr>
    </w:p>
    <w:p w:rsidR="00C06571" w:rsidRDefault="00C06571" w:rsidP="00C06571">
      <w:pPr>
        <w:spacing w:after="0" w:line="276" w:lineRule="auto"/>
        <w:rPr>
          <w:rFonts w:ascii="Times New Roman" w:eastAsia="Calibri" w:hAnsi="Times New Roman" w:cs="Times New Roman"/>
          <w:b/>
          <w:sz w:val="40"/>
          <w:szCs w:val="40"/>
        </w:rPr>
      </w:pPr>
    </w:p>
    <w:p w:rsidR="00C06571" w:rsidRPr="00C06571" w:rsidRDefault="00C06571" w:rsidP="00C06571">
      <w:pPr>
        <w:spacing w:after="0" w:line="276" w:lineRule="auto"/>
        <w:rPr>
          <w:rFonts w:ascii="Times New Roman" w:eastAsia="Calibri" w:hAnsi="Times New Roman" w:cs="Times New Roman"/>
          <w:b/>
          <w:sz w:val="40"/>
          <w:szCs w:val="40"/>
        </w:rPr>
      </w:pPr>
    </w:p>
    <w:p w:rsidR="00CD603F" w:rsidRPr="00655412" w:rsidRDefault="00CD603F" w:rsidP="00CD603F">
      <w:pPr>
        <w:spacing w:after="0" w:line="276" w:lineRule="auto"/>
        <w:ind w:firstLine="7"/>
        <w:jc w:val="center"/>
        <w:rPr>
          <w:rFonts w:ascii="Times New Roman" w:eastAsia="Calibri" w:hAnsi="Times New Roman" w:cs="Times New Roman"/>
          <w:b/>
          <w:sz w:val="40"/>
          <w:szCs w:val="40"/>
        </w:rPr>
      </w:pPr>
      <w:r w:rsidRPr="00C06571">
        <w:rPr>
          <w:rFonts w:ascii="Times New Roman" w:eastAsia="Calibri" w:hAnsi="Times New Roman" w:cs="Times New Roman"/>
          <w:b/>
          <w:sz w:val="40"/>
          <w:szCs w:val="40"/>
        </w:rPr>
        <w:t xml:space="preserve">ZAPYTANIE </w:t>
      </w:r>
      <w:r w:rsidRPr="00EA7F1F">
        <w:rPr>
          <w:rFonts w:ascii="Times New Roman" w:eastAsia="Calibri" w:hAnsi="Times New Roman" w:cs="Times New Roman"/>
          <w:b/>
          <w:sz w:val="40"/>
          <w:szCs w:val="40"/>
        </w:rPr>
        <w:t xml:space="preserve">OFERTOWE </w:t>
      </w:r>
      <w:r w:rsidR="00EA7F1F" w:rsidRPr="00EA7F1F">
        <w:rPr>
          <w:rFonts w:ascii="Times New Roman" w:eastAsia="Calibri" w:hAnsi="Times New Roman" w:cs="Times New Roman"/>
          <w:b/>
          <w:sz w:val="40"/>
          <w:szCs w:val="40"/>
        </w:rPr>
        <w:t>NR 1/2024</w:t>
      </w:r>
    </w:p>
    <w:p w:rsidR="00CD603F" w:rsidRPr="00C06571" w:rsidRDefault="00CD603F" w:rsidP="00574BFB">
      <w:pPr>
        <w:spacing w:after="0" w:line="240" w:lineRule="auto"/>
        <w:jc w:val="right"/>
        <w:rPr>
          <w:rFonts w:ascii="Times New Roman" w:eastAsia="Calibri" w:hAnsi="Times New Roman" w:cs="Times New Roman"/>
          <w:b/>
          <w:sz w:val="40"/>
          <w:szCs w:val="40"/>
        </w:rPr>
      </w:pPr>
    </w:p>
    <w:p w:rsidR="00504F8D" w:rsidRPr="00C06571" w:rsidRDefault="00504F8D" w:rsidP="00504F8D">
      <w:pPr>
        <w:spacing w:after="0" w:line="240" w:lineRule="auto"/>
        <w:rPr>
          <w:rFonts w:ascii="Times New Roman" w:eastAsia="Calibri" w:hAnsi="Times New Roman" w:cs="Times New Roman"/>
          <w:b/>
          <w:sz w:val="40"/>
          <w:szCs w:val="40"/>
        </w:rPr>
      </w:pPr>
    </w:p>
    <w:p w:rsidR="00504F8D" w:rsidRPr="00C06571" w:rsidRDefault="00504F8D" w:rsidP="00504F8D">
      <w:pPr>
        <w:spacing w:after="0" w:line="240" w:lineRule="auto"/>
        <w:jc w:val="center"/>
        <w:rPr>
          <w:rFonts w:ascii="Times New Roman" w:eastAsia="Calibri" w:hAnsi="Times New Roman" w:cs="Times New Roman"/>
          <w:b/>
          <w:sz w:val="40"/>
          <w:szCs w:val="40"/>
        </w:rPr>
      </w:pPr>
      <w:r w:rsidRPr="00C06571">
        <w:rPr>
          <w:rFonts w:ascii="Times New Roman" w:eastAsia="Calibri" w:hAnsi="Times New Roman" w:cs="Times New Roman"/>
          <w:b/>
          <w:sz w:val="40"/>
          <w:szCs w:val="40"/>
        </w:rPr>
        <w:t xml:space="preserve">dla </w:t>
      </w:r>
      <w:r w:rsidR="00860086" w:rsidRPr="00C06571">
        <w:rPr>
          <w:rFonts w:ascii="Times New Roman" w:eastAsia="Calibri" w:hAnsi="Times New Roman" w:cs="Times New Roman"/>
          <w:b/>
          <w:sz w:val="40"/>
          <w:szCs w:val="40"/>
        </w:rPr>
        <w:t xml:space="preserve">zadania pn. </w:t>
      </w:r>
    </w:p>
    <w:p w:rsidR="00504F8D" w:rsidRPr="00C06571" w:rsidRDefault="00504F8D" w:rsidP="00504F8D">
      <w:pPr>
        <w:spacing w:after="0" w:line="240" w:lineRule="auto"/>
        <w:jc w:val="center"/>
        <w:rPr>
          <w:rFonts w:ascii="Times New Roman" w:eastAsia="Calibri" w:hAnsi="Times New Roman" w:cs="Times New Roman"/>
          <w:b/>
          <w:sz w:val="40"/>
          <w:szCs w:val="40"/>
        </w:rPr>
      </w:pPr>
    </w:p>
    <w:p w:rsidR="00504F8D" w:rsidRPr="00C06571" w:rsidRDefault="00504F8D" w:rsidP="00504F8D">
      <w:pPr>
        <w:spacing w:after="0" w:line="240" w:lineRule="auto"/>
        <w:jc w:val="center"/>
        <w:rPr>
          <w:rFonts w:ascii="Times New Roman" w:eastAsia="Calibri" w:hAnsi="Times New Roman" w:cs="Times New Roman"/>
          <w:b/>
          <w:sz w:val="40"/>
          <w:szCs w:val="40"/>
        </w:rPr>
      </w:pPr>
    </w:p>
    <w:p w:rsidR="00860086" w:rsidRPr="00EA7F1F" w:rsidRDefault="00E4745F" w:rsidP="00E4745F">
      <w:pPr>
        <w:spacing w:after="0" w:line="240" w:lineRule="auto"/>
        <w:jc w:val="center"/>
        <w:rPr>
          <w:rFonts w:ascii="Times New Roman" w:eastAsia="Calibri" w:hAnsi="Times New Roman" w:cs="Times New Roman"/>
          <w:b/>
          <w:bCs/>
          <w:sz w:val="40"/>
          <w:szCs w:val="40"/>
        </w:rPr>
      </w:pPr>
      <w:r w:rsidRPr="00EA7F1F">
        <w:rPr>
          <w:rFonts w:ascii="Times New Roman" w:eastAsia="Calibri" w:hAnsi="Times New Roman" w:cs="Times New Roman"/>
          <w:b/>
          <w:bCs/>
          <w:sz w:val="40"/>
          <w:szCs w:val="40"/>
        </w:rPr>
        <w:t>Renowacja barokowego ołtarza głównego w kościele pw. Wszystkich Świętych w Starym Białczu</w:t>
      </w:r>
    </w:p>
    <w:p w:rsidR="00CD603F" w:rsidRPr="00860086" w:rsidRDefault="00CD603F" w:rsidP="00860086">
      <w:pPr>
        <w:spacing w:after="0" w:line="240" w:lineRule="auto"/>
        <w:rPr>
          <w:rFonts w:ascii="Times New Roman" w:eastAsia="Calibri" w:hAnsi="Times New Roman" w:cs="Times New Roman"/>
          <w:b/>
          <w:sz w:val="32"/>
          <w:szCs w:val="32"/>
        </w:rPr>
      </w:pPr>
    </w:p>
    <w:p w:rsidR="00CD603F" w:rsidRDefault="00CD603F" w:rsidP="00C06571">
      <w:pPr>
        <w:spacing w:after="0" w:line="240" w:lineRule="auto"/>
        <w:rPr>
          <w:rFonts w:ascii="Times New Roman" w:eastAsia="Calibri" w:hAnsi="Times New Roman" w:cs="Times New Roman"/>
          <w:sz w:val="24"/>
          <w:szCs w:val="24"/>
        </w:rPr>
      </w:pPr>
    </w:p>
    <w:p w:rsidR="00793FF4" w:rsidRDefault="00793FF4" w:rsidP="00C06571">
      <w:pPr>
        <w:spacing w:after="0" w:line="240" w:lineRule="auto"/>
        <w:rPr>
          <w:rFonts w:ascii="Times New Roman" w:eastAsia="Calibri" w:hAnsi="Times New Roman" w:cs="Times New Roman"/>
          <w:sz w:val="24"/>
          <w:szCs w:val="24"/>
        </w:rPr>
      </w:pPr>
    </w:p>
    <w:p w:rsidR="00EA7F1F" w:rsidRDefault="00EA7F1F" w:rsidP="00C06571">
      <w:pPr>
        <w:spacing w:after="0" w:line="240" w:lineRule="auto"/>
        <w:rPr>
          <w:rFonts w:ascii="Times New Roman" w:eastAsia="Calibri" w:hAnsi="Times New Roman" w:cs="Times New Roman"/>
          <w:sz w:val="24"/>
          <w:szCs w:val="24"/>
        </w:rPr>
      </w:pPr>
    </w:p>
    <w:p w:rsidR="00CD603F" w:rsidRDefault="00CD603F" w:rsidP="008165B5">
      <w:pPr>
        <w:spacing w:after="0" w:line="240" w:lineRule="auto"/>
        <w:rPr>
          <w:rFonts w:ascii="Times New Roman" w:eastAsia="Calibri" w:hAnsi="Times New Roman" w:cs="Times New Roman"/>
          <w:sz w:val="24"/>
          <w:szCs w:val="24"/>
        </w:rPr>
      </w:pPr>
    </w:p>
    <w:p w:rsidR="00504F8D" w:rsidRPr="00EA7F1F" w:rsidRDefault="009E25B9" w:rsidP="004524A0">
      <w:pPr>
        <w:spacing w:after="0" w:line="240" w:lineRule="auto"/>
        <w:ind w:left="4248" w:firstLine="708"/>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504F8D" w:rsidRPr="00EA7F1F">
        <w:rPr>
          <w:rFonts w:ascii="Times New Roman" w:eastAsia="Times New Roman" w:hAnsi="Times New Roman" w:cs="Times New Roman"/>
          <w:sz w:val="24"/>
          <w:szCs w:val="24"/>
          <w:lang w:eastAsia="pl-PL"/>
        </w:rPr>
        <w:t>ZATWIERDZAM:</w:t>
      </w:r>
      <w:r>
        <w:rPr>
          <w:rFonts w:ascii="Times New Roman" w:eastAsia="Times New Roman" w:hAnsi="Times New Roman" w:cs="Times New Roman"/>
          <w:sz w:val="24"/>
          <w:szCs w:val="24"/>
          <w:lang w:eastAsia="pl-PL"/>
        </w:rPr>
        <w:br/>
      </w:r>
    </w:p>
    <w:p w:rsidR="00E4745F" w:rsidRPr="00EA7F1F" w:rsidRDefault="009E25B9" w:rsidP="009E25B9">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C06571" w:rsidRPr="00EA7F1F">
        <w:rPr>
          <w:rFonts w:ascii="Times New Roman" w:eastAsia="Times New Roman" w:hAnsi="Times New Roman" w:cs="Times New Roman"/>
          <w:sz w:val="24"/>
          <w:szCs w:val="24"/>
          <w:lang w:eastAsia="pl-PL"/>
        </w:rPr>
        <w:t>PROBOSZCZ</w:t>
      </w:r>
      <w:r>
        <w:rPr>
          <w:rFonts w:ascii="Times New Roman" w:eastAsia="Times New Roman" w:hAnsi="Times New Roman" w:cs="Times New Roman"/>
          <w:sz w:val="24"/>
          <w:szCs w:val="24"/>
          <w:lang w:eastAsia="pl-PL"/>
        </w:rPr>
        <w:t xml:space="preserve"> PARAFII</w:t>
      </w:r>
    </w:p>
    <w:p w:rsidR="00504F8D" w:rsidRPr="00EA7F1F" w:rsidRDefault="009E25B9" w:rsidP="009E25B9">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504F8D" w:rsidRPr="00EA7F1F">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Ks. </w:t>
      </w:r>
      <w:r w:rsidR="00E4745F" w:rsidRPr="00EA7F1F">
        <w:rPr>
          <w:rFonts w:ascii="Times New Roman" w:eastAsia="Times New Roman" w:hAnsi="Times New Roman" w:cs="Times New Roman"/>
          <w:sz w:val="24"/>
          <w:szCs w:val="24"/>
          <w:lang w:eastAsia="pl-PL"/>
        </w:rPr>
        <w:t>Jarosław Olejniczak</w:t>
      </w:r>
    </w:p>
    <w:p w:rsidR="00CD603F" w:rsidRPr="00EA7F1F" w:rsidRDefault="00CD603F" w:rsidP="00574BFB">
      <w:pPr>
        <w:spacing w:after="0" w:line="240" w:lineRule="auto"/>
        <w:jc w:val="right"/>
        <w:rPr>
          <w:rFonts w:ascii="Times New Roman" w:eastAsia="Calibri" w:hAnsi="Times New Roman" w:cs="Times New Roman"/>
          <w:sz w:val="24"/>
          <w:szCs w:val="24"/>
        </w:rPr>
      </w:pPr>
    </w:p>
    <w:p w:rsidR="008165B5" w:rsidRPr="00EA7F1F" w:rsidRDefault="008165B5" w:rsidP="00303A53">
      <w:pPr>
        <w:spacing w:after="0" w:line="240" w:lineRule="auto"/>
        <w:rPr>
          <w:rFonts w:ascii="Times New Roman" w:eastAsia="Calibri" w:hAnsi="Times New Roman" w:cs="Times New Roman"/>
          <w:sz w:val="24"/>
          <w:szCs w:val="24"/>
        </w:rPr>
      </w:pPr>
    </w:p>
    <w:p w:rsidR="00EA7F1F" w:rsidRPr="00EA7F1F" w:rsidRDefault="00EA7F1F" w:rsidP="00303A53">
      <w:pPr>
        <w:spacing w:after="0" w:line="240" w:lineRule="auto"/>
        <w:rPr>
          <w:rFonts w:ascii="Times New Roman" w:eastAsia="Calibri" w:hAnsi="Times New Roman" w:cs="Times New Roman"/>
          <w:sz w:val="24"/>
          <w:szCs w:val="24"/>
        </w:rPr>
      </w:pPr>
    </w:p>
    <w:p w:rsidR="00E4745F" w:rsidRPr="00EA7F1F" w:rsidRDefault="00E4745F" w:rsidP="00303A53">
      <w:pPr>
        <w:spacing w:after="0" w:line="240" w:lineRule="auto"/>
        <w:rPr>
          <w:rFonts w:ascii="Times New Roman" w:eastAsia="Calibri" w:hAnsi="Times New Roman" w:cs="Times New Roman"/>
          <w:sz w:val="24"/>
          <w:szCs w:val="24"/>
        </w:rPr>
      </w:pPr>
    </w:p>
    <w:p w:rsidR="00655412" w:rsidRPr="00303A53" w:rsidRDefault="00E4745F" w:rsidP="00303A53">
      <w:pPr>
        <w:spacing w:after="0" w:line="240" w:lineRule="auto"/>
        <w:rPr>
          <w:rFonts w:ascii="Times New Roman" w:eastAsia="Calibri" w:hAnsi="Times New Roman" w:cs="Times New Roman"/>
          <w:sz w:val="24"/>
          <w:szCs w:val="24"/>
        </w:rPr>
      </w:pPr>
      <w:r w:rsidRPr="00EA7F1F">
        <w:rPr>
          <w:rFonts w:ascii="Times New Roman" w:eastAsia="Calibri" w:hAnsi="Times New Roman" w:cs="Times New Roman"/>
          <w:sz w:val="24"/>
          <w:szCs w:val="24"/>
        </w:rPr>
        <w:t>Stary Białcz</w:t>
      </w:r>
      <w:r w:rsidR="00574BFB" w:rsidRPr="00EA7F1F">
        <w:rPr>
          <w:rFonts w:ascii="Times New Roman" w:eastAsia="Calibri" w:hAnsi="Times New Roman" w:cs="Times New Roman"/>
          <w:sz w:val="24"/>
          <w:szCs w:val="24"/>
        </w:rPr>
        <w:t xml:space="preserve">, </w:t>
      </w:r>
      <w:r w:rsidR="00EA7F1F" w:rsidRPr="00EA7F1F">
        <w:rPr>
          <w:rFonts w:ascii="Times New Roman" w:eastAsia="Calibri" w:hAnsi="Times New Roman" w:cs="Times New Roman"/>
          <w:sz w:val="24"/>
          <w:szCs w:val="24"/>
        </w:rPr>
        <w:t>dnia 1 marca 2024 r.</w:t>
      </w:r>
      <w:r w:rsidR="00655412" w:rsidRPr="00655412">
        <w:rPr>
          <w:rFonts w:ascii="Times New Roman" w:eastAsia="Calibri" w:hAnsi="Times New Roman" w:cs="Times New Roman"/>
          <w:sz w:val="24"/>
          <w:szCs w:val="24"/>
        </w:rPr>
        <w:br/>
      </w:r>
    </w:p>
    <w:p w:rsidR="00655412" w:rsidRPr="00641572" w:rsidRDefault="00655412" w:rsidP="00DF1029">
      <w:pPr>
        <w:numPr>
          <w:ilvl w:val="0"/>
          <w:numId w:val="1"/>
        </w:numPr>
        <w:tabs>
          <w:tab w:val="left" w:pos="284"/>
        </w:tabs>
        <w:spacing w:after="0" w:line="276" w:lineRule="auto"/>
        <w:ind w:left="357" w:hanging="357"/>
        <w:jc w:val="both"/>
        <w:rPr>
          <w:rFonts w:ascii="Times New Roman" w:eastAsia="Calibri" w:hAnsi="Times New Roman" w:cs="Times New Roman"/>
          <w:b/>
          <w:sz w:val="24"/>
          <w:szCs w:val="24"/>
        </w:rPr>
      </w:pPr>
      <w:r w:rsidRPr="00641572">
        <w:rPr>
          <w:rFonts w:ascii="Times New Roman" w:eastAsia="Calibri" w:hAnsi="Times New Roman" w:cs="Times New Roman"/>
          <w:b/>
          <w:sz w:val="24"/>
          <w:szCs w:val="24"/>
        </w:rPr>
        <w:lastRenderedPageBreak/>
        <w:t>Nazwa i adres Zamawiającego:</w:t>
      </w:r>
    </w:p>
    <w:p w:rsidR="009908BE" w:rsidRPr="00E71243" w:rsidRDefault="009908BE" w:rsidP="00A30909">
      <w:pPr>
        <w:tabs>
          <w:tab w:val="left" w:pos="284"/>
        </w:tabs>
        <w:spacing w:after="0" w:line="276" w:lineRule="auto"/>
        <w:ind w:left="357"/>
        <w:jc w:val="both"/>
        <w:rPr>
          <w:rFonts w:ascii="Times New Roman" w:eastAsia="Calibri" w:hAnsi="Times New Roman" w:cs="Times New Roman"/>
          <w:sz w:val="16"/>
          <w:szCs w:val="16"/>
          <w:highlight w:val="yellow"/>
        </w:rPr>
      </w:pPr>
    </w:p>
    <w:p w:rsidR="00655412" w:rsidRPr="00F335A3" w:rsidRDefault="00655412" w:rsidP="00A30909">
      <w:pPr>
        <w:tabs>
          <w:tab w:val="left" w:pos="284"/>
        </w:tabs>
        <w:spacing w:after="0" w:line="276" w:lineRule="auto"/>
        <w:ind w:left="357"/>
        <w:jc w:val="both"/>
        <w:rPr>
          <w:rFonts w:ascii="Times New Roman" w:eastAsia="Calibri" w:hAnsi="Times New Roman" w:cs="Times New Roman"/>
          <w:sz w:val="24"/>
          <w:szCs w:val="24"/>
        </w:rPr>
      </w:pPr>
      <w:r w:rsidRPr="00F335A3">
        <w:rPr>
          <w:rFonts w:ascii="Times New Roman" w:eastAsia="Calibri" w:hAnsi="Times New Roman" w:cs="Times New Roman"/>
          <w:sz w:val="24"/>
          <w:szCs w:val="24"/>
        </w:rPr>
        <w:t xml:space="preserve">Parafia </w:t>
      </w:r>
      <w:r w:rsidR="00A20F85" w:rsidRPr="00F335A3">
        <w:rPr>
          <w:rFonts w:ascii="Times New Roman" w:eastAsia="Calibri" w:hAnsi="Times New Roman" w:cs="Times New Roman"/>
          <w:sz w:val="24"/>
          <w:szCs w:val="24"/>
        </w:rPr>
        <w:t xml:space="preserve">Rzymskokatolicka </w:t>
      </w:r>
      <w:r w:rsidR="00446EC7" w:rsidRPr="00F335A3">
        <w:rPr>
          <w:rFonts w:ascii="Times New Roman" w:eastAsia="Calibri" w:hAnsi="Times New Roman" w:cs="Times New Roman"/>
          <w:bCs/>
          <w:sz w:val="24"/>
          <w:szCs w:val="24"/>
        </w:rPr>
        <w:t xml:space="preserve">pw. </w:t>
      </w:r>
      <w:r w:rsidR="00E83B2D" w:rsidRPr="00F335A3">
        <w:rPr>
          <w:rFonts w:ascii="Times New Roman" w:eastAsia="Calibri" w:hAnsi="Times New Roman" w:cs="Times New Roman"/>
          <w:bCs/>
          <w:sz w:val="24"/>
          <w:szCs w:val="24"/>
        </w:rPr>
        <w:t>Wszystkich Świętych w Starym Białczu</w:t>
      </w:r>
    </w:p>
    <w:p w:rsidR="00655412" w:rsidRPr="00F335A3" w:rsidRDefault="00E83B2D" w:rsidP="00A30909">
      <w:pPr>
        <w:tabs>
          <w:tab w:val="left" w:pos="284"/>
        </w:tabs>
        <w:spacing w:after="0" w:line="276" w:lineRule="auto"/>
        <w:ind w:left="357"/>
        <w:jc w:val="both"/>
        <w:rPr>
          <w:rFonts w:ascii="Times New Roman" w:eastAsia="Calibri" w:hAnsi="Times New Roman" w:cs="Times New Roman"/>
          <w:sz w:val="24"/>
          <w:szCs w:val="24"/>
        </w:rPr>
      </w:pPr>
      <w:r w:rsidRPr="00F335A3">
        <w:rPr>
          <w:rFonts w:ascii="Times New Roman" w:eastAsia="Calibri" w:hAnsi="Times New Roman" w:cs="Times New Roman"/>
          <w:sz w:val="24"/>
          <w:szCs w:val="24"/>
        </w:rPr>
        <w:t>Stary Białcz 17</w:t>
      </w:r>
    </w:p>
    <w:p w:rsidR="00655412" w:rsidRPr="00F335A3" w:rsidRDefault="00A823AC" w:rsidP="00A30909">
      <w:pPr>
        <w:tabs>
          <w:tab w:val="left" w:pos="284"/>
        </w:tabs>
        <w:spacing w:after="0" w:line="276" w:lineRule="auto"/>
        <w:ind w:left="357"/>
        <w:jc w:val="both"/>
        <w:rPr>
          <w:rFonts w:ascii="Times New Roman" w:eastAsia="Calibri" w:hAnsi="Times New Roman" w:cs="Times New Roman"/>
          <w:sz w:val="24"/>
          <w:szCs w:val="24"/>
        </w:rPr>
      </w:pPr>
      <w:r w:rsidRPr="00F335A3">
        <w:rPr>
          <w:rFonts w:ascii="Times New Roman" w:eastAsia="Calibri" w:hAnsi="Times New Roman" w:cs="Times New Roman"/>
          <w:sz w:val="24"/>
          <w:szCs w:val="24"/>
        </w:rPr>
        <w:t xml:space="preserve">64-030 Śmigiel </w:t>
      </w:r>
    </w:p>
    <w:p w:rsidR="00D01CAB" w:rsidRPr="00F335A3" w:rsidRDefault="00D01CAB" w:rsidP="00034A04">
      <w:pPr>
        <w:tabs>
          <w:tab w:val="left" w:pos="284"/>
        </w:tabs>
        <w:spacing w:after="0" w:line="276" w:lineRule="auto"/>
        <w:ind w:left="357"/>
        <w:jc w:val="both"/>
        <w:rPr>
          <w:rFonts w:ascii="Times New Roman" w:eastAsia="Calibri" w:hAnsi="Times New Roman" w:cs="Times New Roman"/>
          <w:sz w:val="24"/>
          <w:szCs w:val="24"/>
        </w:rPr>
      </w:pPr>
      <w:r w:rsidRPr="00F335A3">
        <w:rPr>
          <w:rFonts w:ascii="Times New Roman" w:eastAsia="Calibri" w:hAnsi="Times New Roman" w:cs="Times New Roman"/>
          <w:sz w:val="24"/>
          <w:szCs w:val="24"/>
        </w:rPr>
        <w:t>NIP:</w:t>
      </w:r>
      <w:r w:rsidR="00F335A3" w:rsidRPr="00F335A3">
        <w:rPr>
          <w:rFonts w:ascii="Times New Roman" w:eastAsia="Calibri" w:hAnsi="Times New Roman" w:cs="Times New Roman"/>
          <w:sz w:val="24"/>
          <w:szCs w:val="24"/>
        </w:rPr>
        <w:t>6981577416</w:t>
      </w:r>
    </w:p>
    <w:p w:rsidR="00D01CAB" w:rsidRPr="00F335A3" w:rsidRDefault="00D01CAB" w:rsidP="004E6A2B">
      <w:pPr>
        <w:tabs>
          <w:tab w:val="left" w:pos="284"/>
        </w:tabs>
        <w:spacing w:after="0" w:line="276" w:lineRule="auto"/>
        <w:ind w:left="357"/>
        <w:jc w:val="both"/>
        <w:rPr>
          <w:rFonts w:ascii="Times New Roman" w:eastAsia="Calibri" w:hAnsi="Times New Roman" w:cs="Times New Roman"/>
          <w:sz w:val="24"/>
          <w:szCs w:val="24"/>
        </w:rPr>
      </w:pPr>
      <w:r w:rsidRPr="00F335A3">
        <w:rPr>
          <w:rFonts w:ascii="Times New Roman" w:eastAsia="Calibri" w:hAnsi="Times New Roman" w:cs="Times New Roman"/>
          <w:sz w:val="24"/>
          <w:szCs w:val="24"/>
        </w:rPr>
        <w:t>REGON:</w:t>
      </w:r>
      <w:r w:rsidR="00F335A3" w:rsidRPr="00F335A3">
        <w:rPr>
          <w:rFonts w:ascii="Times New Roman" w:eastAsia="Calibri" w:hAnsi="Times New Roman" w:cs="Times New Roman"/>
          <w:sz w:val="24"/>
          <w:szCs w:val="24"/>
          <w:lang w:bidi="pl-PL"/>
        </w:rPr>
        <w:t>040064405</w:t>
      </w:r>
    </w:p>
    <w:p w:rsidR="00655412" w:rsidRDefault="00655412" w:rsidP="00F335A3">
      <w:pPr>
        <w:tabs>
          <w:tab w:val="left" w:pos="284"/>
        </w:tabs>
        <w:spacing w:after="0" w:line="276" w:lineRule="auto"/>
        <w:jc w:val="both"/>
        <w:rPr>
          <w:rFonts w:ascii="Times New Roman" w:eastAsia="Calibri" w:hAnsi="Times New Roman" w:cs="Times New Roman"/>
          <w:b/>
          <w:bCs/>
          <w:sz w:val="24"/>
          <w:szCs w:val="24"/>
        </w:rPr>
      </w:pPr>
    </w:p>
    <w:p w:rsidR="00655412" w:rsidRPr="00F335A3" w:rsidRDefault="00655412" w:rsidP="00A30909">
      <w:pPr>
        <w:tabs>
          <w:tab w:val="left" w:pos="284"/>
        </w:tabs>
        <w:spacing w:after="0" w:line="276" w:lineRule="auto"/>
        <w:ind w:left="357"/>
        <w:jc w:val="both"/>
        <w:rPr>
          <w:rFonts w:ascii="Times New Roman" w:eastAsia="Calibri" w:hAnsi="Times New Roman" w:cs="Times New Roman"/>
          <w:bCs/>
          <w:sz w:val="24"/>
          <w:szCs w:val="24"/>
        </w:rPr>
      </w:pPr>
      <w:r w:rsidRPr="00F335A3">
        <w:rPr>
          <w:rFonts w:ascii="Times New Roman" w:eastAsia="Calibri" w:hAnsi="Times New Roman" w:cs="Times New Roman"/>
          <w:bCs/>
          <w:sz w:val="24"/>
          <w:szCs w:val="24"/>
        </w:rPr>
        <w:t xml:space="preserve">Osoba do kontaktu w sprawie zapytania ofertowego: </w:t>
      </w:r>
    </w:p>
    <w:p w:rsidR="00655412" w:rsidRPr="00F335A3" w:rsidRDefault="00655412" w:rsidP="00A30909">
      <w:pPr>
        <w:tabs>
          <w:tab w:val="left" w:pos="284"/>
        </w:tabs>
        <w:spacing w:after="0" w:line="276" w:lineRule="auto"/>
        <w:ind w:left="357"/>
        <w:jc w:val="both"/>
        <w:rPr>
          <w:rFonts w:ascii="Times New Roman" w:eastAsia="Calibri" w:hAnsi="Times New Roman" w:cs="Times New Roman"/>
          <w:sz w:val="24"/>
          <w:szCs w:val="24"/>
        </w:rPr>
      </w:pPr>
      <w:r w:rsidRPr="00F335A3">
        <w:rPr>
          <w:rFonts w:ascii="Times New Roman" w:eastAsia="Calibri" w:hAnsi="Times New Roman" w:cs="Times New Roman"/>
          <w:sz w:val="24"/>
          <w:szCs w:val="24"/>
        </w:rPr>
        <w:t xml:space="preserve">Ks. </w:t>
      </w:r>
      <w:r w:rsidR="007A0D30" w:rsidRPr="00F335A3">
        <w:rPr>
          <w:rFonts w:ascii="Times New Roman" w:eastAsia="Calibri" w:hAnsi="Times New Roman" w:cs="Times New Roman"/>
          <w:sz w:val="24"/>
          <w:szCs w:val="24"/>
        </w:rPr>
        <w:t>Jarosław Olejniczak</w:t>
      </w:r>
      <w:r w:rsidRPr="00F335A3">
        <w:rPr>
          <w:rFonts w:ascii="Times New Roman" w:eastAsia="Calibri" w:hAnsi="Times New Roman" w:cs="Times New Roman"/>
          <w:sz w:val="24"/>
          <w:szCs w:val="24"/>
        </w:rPr>
        <w:t xml:space="preserve"> – Proboszcz Parafii</w:t>
      </w:r>
    </w:p>
    <w:p w:rsidR="00655412" w:rsidRPr="00F335A3" w:rsidRDefault="004524A0" w:rsidP="00F335A3">
      <w:pPr>
        <w:tabs>
          <w:tab w:val="left" w:pos="284"/>
        </w:tabs>
        <w:spacing w:after="0" w:line="276" w:lineRule="auto"/>
        <w:ind w:left="357"/>
        <w:jc w:val="both"/>
        <w:rPr>
          <w:rFonts w:ascii="Times New Roman" w:eastAsia="Calibri" w:hAnsi="Times New Roman" w:cs="Times New Roman"/>
          <w:sz w:val="24"/>
          <w:szCs w:val="24"/>
        </w:rPr>
      </w:pPr>
      <w:r w:rsidRPr="00F335A3">
        <w:rPr>
          <w:rFonts w:ascii="Times New Roman" w:eastAsia="Calibri" w:hAnsi="Times New Roman" w:cs="Times New Roman"/>
          <w:sz w:val="24"/>
          <w:szCs w:val="24"/>
        </w:rPr>
        <w:t xml:space="preserve">Tel. </w:t>
      </w:r>
      <w:r w:rsidR="00F335A3" w:rsidRPr="00F335A3">
        <w:rPr>
          <w:rFonts w:ascii="Times New Roman" w:eastAsia="Calibri" w:hAnsi="Times New Roman" w:cs="Times New Roman"/>
          <w:sz w:val="24"/>
          <w:szCs w:val="24"/>
        </w:rPr>
        <w:t>655117895</w:t>
      </w:r>
    </w:p>
    <w:p w:rsidR="00D01CAB" w:rsidRPr="00FA516B" w:rsidRDefault="004524A0" w:rsidP="00A30909">
      <w:pPr>
        <w:tabs>
          <w:tab w:val="left" w:pos="284"/>
        </w:tabs>
        <w:spacing w:after="0" w:line="276" w:lineRule="auto"/>
        <w:ind w:left="357"/>
        <w:jc w:val="both"/>
        <w:rPr>
          <w:rFonts w:ascii="Times New Roman" w:eastAsia="Calibri" w:hAnsi="Times New Roman" w:cs="Times New Roman"/>
          <w:sz w:val="24"/>
          <w:szCs w:val="24"/>
          <w:u w:val="single"/>
        </w:rPr>
      </w:pPr>
      <w:r w:rsidRPr="00F335A3">
        <w:rPr>
          <w:rFonts w:ascii="Times New Roman" w:eastAsia="Calibri" w:hAnsi="Times New Roman" w:cs="Times New Roman"/>
          <w:sz w:val="24"/>
          <w:szCs w:val="24"/>
        </w:rPr>
        <w:t>E-mail</w:t>
      </w:r>
      <w:r w:rsidRPr="00FA516B">
        <w:rPr>
          <w:rFonts w:ascii="Times New Roman" w:eastAsia="Calibri" w:hAnsi="Times New Roman" w:cs="Times New Roman"/>
          <w:sz w:val="24"/>
          <w:szCs w:val="24"/>
        </w:rPr>
        <w:t xml:space="preserve">: </w:t>
      </w:r>
      <w:hyperlink r:id="rId7" w:history="1">
        <w:r w:rsidR="00F335A3" w:rsidRPr="00FA516B">
          <w:rPr>
            <w:rStyle w:val="Hipercze"/>
            <w:rFonts w:ascii="Times New Roman" w:eastAsia="Calibri" w:hAnsi="Times New Roman" w:cs="Times New Roman"/>
            <w:sz w:val="24"/>
            <w:szCs w:val="24"/>
            <w:u w:val="none"/>
            <w:lang w:bidi="pl-PL"/>
          </w:rPr>
          <w:t>parafia_starybialcz@poczta.fm</w:t>
        </w:r>
      </w:hyperlink>
    </w:p>
    <w:p w:rsidR="00655412" w:rsidRPr="00655412" w:rsidRDefault="00655412" w:rsidP="00A30909">
      <w:pPr>
        <w:tabs>
          <w:tab w:val="left" w:pos="284"/>
        </w:tabs>
        <w:spacing w:after="0" w:line="276" w:lineRule="auto"/>
        <w:ind w:left="357"/>
        <w:jc w:val="both"/>
        <w:rPr>
          <w:rFonts w:ascii="Times New Roman" w:eastAsia="Calibri" w:hAnsi="Times New Roman" w:cs="Times New Roman"/>
          <w:b/>
          <w:sz w:val="24"/>
          <w:szCs w:val="24"/>
        </w:rPr>
      </w:pPr>
    </w:p>
    <w:p w:rsidR="00D01CAB" w:rsidRDefault="00D01CAB" w:rsidP="00DF1029">
      <w:pPr>
        <w:numPr>
          <w:ilvl w:val="0"/>
          <w:numId w:val="1"/>
        </w:numPr>
        <w:tabs>
          <w:tab w:val="left" w:pos="284"/>
        </w:tabs>
        <w:spacing w:after="0" w:line="276" w:lineRule="auto"/>
        <w:ind w:left="357" w:hanging="357"/>
        <w:jc w:val="both"/>
        <w:rPr>
          <w:rFonts w:ascii="Times New Roman" w:eastAsia="Calibri" w:hAnsi="Times New Roman" w:cs="Times New Roman"/>
          <w:b/>
          <w:sz w:val="24"/>
          <w:szCs w:val="24"/>
        </w:rPr>
      </w:pPr>
      <w:r w:rsidRPr="00EF39D5">
        <w:rPr>
          <w:rFonts w:ascii="Times New Roman" w:eastAsia="Calibri" w:hAnsi="Times New Roman" w:cs="Times New Roman"/>
          <w:b/>
          <w:sz w:val="24"/>
          <w:szCs w:val="24"/>
        </w:rPr>
        <w:t>Tryb</w:t>
      </w:r>
      <w:r w:rsidR="006E73D8">
        <w:rPr>
          <w:rFonts w:ascii="Times New Roman" w:eastAsia="Calibri" w:hAnsi="Times New Roman" w:cs="Times New Roman"/>
          <w:b/>
          <w:sz w:val="24"/>
          <w:szCs w:val="24"/>
        </w:rPr>
        <w:t xml:space="preserve"> udzielenia zamówienia:</w:t>
      </w:r>
    </w:p>
    <w:p w:rsidR="00EF39D5" w:rsidRPr="00E71243" w:rsidRDefault="00EF39D5" w:rsidP="00A30909">
      <w:pPr>
        <w:tabs>
          <w:tab w:val="left" w:pos="284"/>
        </w:tabs>
        <w:spacing w:after="0" w:line="276" w:lineRule="auto"/>
        <w:ind w:left="357"/>
        <w:jc w:val="both"/>
        <w:rPr>
          <w:rFonts w:ascii="Times New Roman" w:eastAsia="Calibri" w:hAnsi="Times New Roman" w:cs="Times New Roman"/>
          <w:b/>
          <w:sz w:val="16"/>
          <w:szCs w:val="16"/>
        </w:rPr>
      </w:pPr>
    </w:p>
    <w:p w:rsidR="00D01CAB" w:rsidRPr="00EF39D5" w:rsidRDefault="00D01CAB" w:rsidP="00DF1029">
      <w:pPr>
        <w:pStyle w:val="Akapitzlist"/>
        <w:numPr>
          <w:ilvl w:val="0"/>
          <w:numId w:val="13"/>
        </w:numPr>
        <w:tabs>
          <w:tab w:val="left" w:pos="284"/>
        </w:tabs>
        <w:spacing w:after="0" w:line="276" w:lineRule="auto"/>
        <w:jc w:val="both"/>
        <w:rPr>
          <w:rFonts w:ascii="Times New Roman" w:eastAsia="Calibri" w:hAnsi="Times New Roman" w:cs="Times New Roman"/>
          <w:sz w:val="24"/>
          <w:szCs w:val="24"/>
        </w:rPr>
      </w:pPr>
      <w:r w:rsidRPr="00EF39D5">
        <w:rPr>
          <w:rFonts w:ascii="Times New Roman" w:eastAsia="Calibri" w:hAnsi="Times New Roman" w:cs="Times New Roman"/>
          <w:sz w:val="24"/>
          <w:szCs w:val="24"/>
        </w:rPr>
        <w:t xml:space="preserve">Niniejsze postępowanie </w:t>
      </w:r>
      <w:r w:rsidR="00EF39D5">
        <w:rPr>
          <w:rFonts w:ascii="Times New Roman" w:eastAsia="Calibri" w:hAnsi="Times New Roman" w:cs="Times New Roman"/>
          <w:sz w:val="24"/>
          <w:szCs w:val="24"/>
        </w:rPr>
        <w:t>p</w:t>
      </w:r>
      <w:r w:rsidRPr="00EF39D5">
        <w:rPr>
          <w:rFonts w:ascii="Times New Roman" w:eastAsia="Calibri" w:hAnsi="Times New Roman" w:cs="Times New Roman"/>
          <w:sz w:val="24"/>
          <w:szCs w:val="24"/>
        </w:rPr>
        <w:t xml:space="preserve">rowadzone jest w sposób konkurencyjny i transparentny, </w:t>
      </w:r>
      <w:r w:rsidR="00EF39D5">
        <w:rPr>
          <w:rFonts w:ascii="Times New Roman" w:eastAsia="Calibri" w:hAnsi="Times New Roman" w:cs="Times New Roman"/>
          <w:sz w:val="24"/>
          <w:szCs w:val="24"/>
        </w:rPr>
        <w:br/>
      </w:r>
      <w:r w:rsidRPr="00EF39D5">
        <w:rPr>
          <w:rFonts w:ascii="Times New Roman" w:eastAsia="Calibri" w:hAnsi="Times New Roman" w:cs="Times New Roman"/>
          <w:sz w:val="24"/>
          <w:szCs w:val="24"/>
        </w:rPr>
        <w:t>w szczególności z uwzględnieniem §</w:t>
      </w:r>
      <w:r w:rsidR="009E638C">
        <w:rPr>
          <w:rFonts w:ascii="Times New Roman" w:eastAsia="Calibri" w:hAnsi="Times New Roman" w:cs="Times New Roman"/>
          <w:sz w:val="24"/>
          <w:szCs w:val="24"/>
        </w:rPr>
        <w:t xml:space="preserve">8 ust. 6 </w:t>
      </w:r>
      <w:r w:rsidR="00043437" w:rsidRPr="00EF39D5">
        <w:rPr>
          <w:rFonts w:ascii="Times New Roman" w:eastAsia="Calibri" w:hAnsi="Times New Roman" w:cs="Times New Roman"/>
          <w:sz w:val="24"/>
          <w:szCs w:val="24"/>
        </w:rPr>
        <w:t xml:space="preserve">Regulaminu Naboru Wniosków </w:t>
      </w:r>
      <w:r w:rsidR="009E638C">
        <w:rPr>
          <w:rFonts w:ascii="Times New Roman" w:eastAsia="Calibri" w:hAnsi="Times New Roman" w:cs="Times New Roman"/>
          <w:sz w:val="24"/>
          <w:szCs w:val="24"/>
        </w:rPr>
        <w:br/>
      </w:r>
      <w:r w:rsidR="00043437" w:rsidRPr="00EF39D5">
        <w:rPr>
          <w:rFonts w:ascii="Times New Roman" w:eastAsia="Calibri" w:hAnsi="Times New Roman" w:cs="Times New Roman"/>
          <w:sz w:val="24"/>
          <w:szCs w:val="24"/>
        </w:rPr>
        <w:t xml:space="preserve">o Dofinansowanie z Rządowego Programu Odbudowy Zabytków. </w:t>
      </w:r>
    </w:p>
    <w:p w:rsidR="00043437" w:rsidRPr="00EF39D5" w:rsidRDefault="00043437" w:rsidP="00DF1029">
      <w:pPr>
        <w:pStyle w:val="Akapitzlist"/>
        <w:numPr>
          <w:ilvl w:val="0"/>
          <w:numId w:val="13"/>
        </w:numPr>
        <w:tabs>
          <w:tab w:val="left" w:pos="284"/>
        </w:tabs>
        <w:spacing w:after="0" w:line="276" w:lineRule="auto"/>
        <w:jc w:val="both"/>
        <w:rPr>
          <w:rFonts w:ascii="Times New Roman" w:eastAsia="Calibri" w:hAnsi="Times New Roman" w:cs="Times New Roman"/>
          <w:sz w:val="24"/>
          <w:szCs w:val="24"/>
        </w:rPr>
      </w:pPr>
      <w:r w:rsidRPr="00EF39D5">
        <w:rPr>
          <w:rFonts w:ascii="Times New Roman" w:eastAsia="Calibri" w:hAnsi="Times New Roman" w:cs="Times New Roman"/>
          <w:sz w:val="24"/>
          <w:szCs w:val="24"/>
        </w:rPr>
        <w:t xml:space="preserve">Do niniejszego zapytania ofertowego nie stosuje się </w:t>
      </w:r>
      <w:r w:rsidR="005022F8">
        <w:rPr>
          <w:rFonts w:ascii="Times New Roman" w:eastAsia="Calibri" w:hAnsi="Times New Roman" w:cs="Times New Roman"/>
          <w:sz w:val="24"/>
          <w:szCs w:val="24"/>
        </w:rPr>
        <w:t xml:space="preserve">przepisów </w:t>
      </w:r>
      <w:r w:rsidRPr="00EF39D5">
        <w:rPr>
          <w:rFonts w:ascii="Times New Roman" w:eastAsia="Calibri" w:hAnsi="Times New Roman" w:cs="Times New Roman"/>
          <w:sz w:val="24"/>
          <w:szCs w:val="24"/>
        </w:rPr>
        <w:t xml:space="preserve">ustawy z dnia </w:t>
      </w:r>
      <w:r w:rsidR="005022F8">
        <w:rPr>
          <w:rFonts w:ascii="Times New Roman" w:eastAsia="Calibri" w:hAnsi="Times New Roman" w:cs="Times New Roman"/>
          <w:sz w:val="24"/>
          <w:szCs w:val="24"/>
        </w:rPr>
        <w:br/>
      </w:r>
      <w:r w:rsidRPr="00EF39D5">
        <w:rPr>
          <w:rFonts w:ascii="Times New Roman" w:eastAsia="Calibri" w:hAnsi="Times New Roman" w:cs="Times New Roman"/>
          <w:sz w:val="24"/>
          <w:szCs w:val="24"/>
        </w:rPr>
        <w:t>11 września 2019 r. Prawo zamówień publicznych (</w:t>
      </w:r>
      <w:r w:rsidR="005022F8">
        <w:rPr>
          <w:rFonts w:ascii="Times New Roman" w:eastAsia="Calibri" w:hAnsi="Times New Roman" w:cs="Times New Roman"/>
          <w:sz w:val="24"/>
          <w:szCs w:val="24"/>
        </w:rPr>
        <w:t xml:space="preserve">t.j. </w:t>
      </w:r>
      <w:r w:rsidRPr="00EF39D5">
        <w:rPr>
          <w:rFonts w:ascii="Times New Roman" w:eastAsia="Calibri" w:hAnsi="Times New Roman" w:cs="Times New Roman"/>
          <w:sz w:val="24"/>
          <w:szCs w:val="24"/>
        </w:rPr>
        <w:t xml:space="preserve">Dz. U. z 2023 r., poz. 1605 </w:t>
      </w:r>
      <w:r w:rsidR="005022F8">
        <w:rPr>
          <w:rFonts w:ascii="Times New Roman" w:eastAsia="Calibri" w:hAnsi="Times New Roman" w:cs="Times New Roman"/>
          <w:sz w:val="24"/>
          <w:szCs w:val="24"/>
        </w:rPr>
        <w:br/>
      </w:r>
      <w:r w:rsidRPr="00EF39D5">
        <w:rPr>
          <w:rFonts w:ascii="Times New Roman" w:eastAsia="Calibri" w:hAnsi="Times New Roman" w:cs="Times New Roman"/>
          <w:sz w:val="24"/>
          <w:szCs w:val="24"/>
        </w:rPr>
        <w:t xml:space="preserve">ze zm.). </w:t>
      </w:r>
    </w:p>
    <w:p w:rsidR="00043437" w:rsidRPr="00EF39D5" w:rsidRDefault="00043437" w:rsidP="00DF1029">
      <w:pPr>
        <w:pStyle w:val="Akapitzlist"/>
        <w:numPr>
          <w:ilvl w:val="0"/>
          <w:numId w:val="13"/>
        </w:numPr>
        <w:tabs>
          <w:tab w:val="left" w:pos="284"/>
        </w:tabs>
        <w:spacing w:after="0" w:line="276" w:lineRule="auto"/>
        <w:jc w:val="both"/>
        <w:rPr>
          <w:rFonts w:ascii="Times New Roman" w:eastAsia="Calibri" w:hAnsi="Times New Roman" w:cs="Times New Roman"/>
          <w:sz w:val="24"/>
          <w:szCs w:val="24"/>
        </w:rPr>
      </w:pPr>
      <w:r w:rsidRPr="00EF39D5">
        <w:rPr>
          <w:rFonts w:ascii="Times New Roman" w:eastAsia="Calibri" w:hAnsi="Times New Roman" w:cs="Times New Roman"/>
          <w:sz w:val="24"/>
          <w:szCs w:val="24"/>
        </w:rPr>
        <w:t xml:space="preserve">Zadanie inwestycyjne dofinansowane jest ze środków Programu </w:t>
      </w:r>
      <w:r w:rsidR="005022F8">
        <w:rPr>
          <w:rFonts w:ascii="Times New Roman" w:eastAsia="Calibri" w:hAnsi="Times New Roman" w:cs="Times New Roman"/>
          <w:sz w:val="24"/>
          <w:szCs w:val="24"/>
        </w:rPr>
        <w:t>R</w:t>
      </w:r>
      <w:r w:rsidRPr="00EF39D5">
        <w:rPr>
          <w:rFonts w:ascii="Times New Roman" w:eastAsia="Calibri" w:hAnsi="Times New Roman" w:cs="Times New Roman"/>
          <w:sz w:val="24"/>
          <w:szCs w:val="24"/>
        </w:rPr>
        <w:t xml:space="preserve">ządowy Fundusz Polski Ład: Program Odbudowy </w:t>
      </w:r>
      <w:r w:rsidR="005022F8">
        <w:rPr>
          <w:rFonts w:ascii="Times New Roman" w:eastAsia="Calibri" w:hAnsi="Times New Roman" w:cs="Times New Roman"/>
          <w:sz w:val="24"/>
          <w:szCs w:val="24"/>
        </w:rPr>
        <w:t>Z</w:t>
      </w:r>
      <w:r w:rsidRPr="00EF39D5">
        <w:rPr>
          <w:rFonts w:ascii="Times New Roman" w:eastAsia="Calibri" w:hAnsi="Times New Roman" w:cs="Times New Roman"/>
          <w:sz w:val="24"/>
          <w:szCs w:val="24"/>
        </w:rPr>
        <w:t xml:space="preserve">abytków. </w:t>
      </w:r>
    </w:p>
    <w:p w:rsidR="00043437" w:rsidRPr="00EF39D5" w:rsidRDefault="00043437" w:rsidP="00DF1029">
      <w:pPr>
        <w:pStyle w:val="Akapitzlist"/>
        <w:numPr>
          <w:ilvl w:val="0"/>
          <w:numId w:val="13"/>
        </w:numPr>
        <w:tabs>
          <w:tab w:val="left" w:pos="284"/>
        </w:tabs>
        <w:spacing w:after="0" w:line="276" w:lineRule="auto"/>
        <w:jc w:val="both"/>
        <w:rPr>
          <w:rFonts w:ascii="Times New Roman" w:eastAsia="Calibri" w:hAnsi="Times New Roman" w:cs="Times New Roman"/>
          <w:sz w:val="24"/>
          <w:szCs w:val="24"/>
        </w:rPr>
      </w:pPr>
      <w:r w:rsidRPr="00EF39D5">
        <w:rPr>
          <w:rFonts w:ascii="Times New Roman" w:eastAsia="Calibri" w:hAnsi="Times New Roman" w:cs="Times New Roman"/>
          <w:sz w:val="24"/>
          <w:szCs w:val="24"/>
        </w:rPr>
        <w:t xml:space="preserve">W sprawach nieuregulowanych zastosowanie znajdują bezwzględnie obowiązujące przepisy prawa, w szczególności ustawy z dnia 23 kwietnia 1964 r. kodeks cywilny </w:t>
      </w:r>
      <w:r w:rsidR="005022F8">
        <w:rPr>
          <w:rFonts w:ascii="Times New Roman" w:eastAsia="Calibri" w:hAnsi="Times New Roman" w:cs="Times New Roman"/>
          <w:sz w:val="24"/>
          <w:szCs w:val="24"/>
        </w:rPr>
        <w:br/>
      </w:r>
      <w:r w:rsidRPr="00EF39D5">
        <w:rPr>
          <w:rFonts w:ascii="Times New Roman" w:eastAsia="Calibri" w:hAnsi="Times New Roman" w:cs="Times New Roman"/>
          <w:sz w:val="24"/>
          <w:szCs w:val="24"/>
        </w:rPr>
        <w:t>(</w:t>
      </w:r>
      <w:r w:rsidR="005022F8">
        <w:rPr>
          <w:rFonts w:ascii="Times New Roman" w:eastAsia="Calibri" w:hAnsi="Times New Roman" w:cs="Times New Roman"/>
          <w:sz w:val="24"/>
          <w:szCs w:val="24"/>
        </w:rPr>
        <w:t xml:space="preserve">t.j. </w:t>
      </w:r>
      <w:r w:rsidRPr="00EF39D5">
        <w:rPr>
          <w:rFonts w:ascii="Times New Roman" w:eastAsia="Calibri" w:hAnsi="Times New Roman" w:cs="Times New Roman"/>
          <w:sz w:val="24"/>
          <w:szCs w:val="24"/>
        </w:rPr>
        <w:t>Dz. U. z 2023 r., poz. 1610</w:t>
      </w:r>
      <w:r w:rsidR="005022F8">
        <w:rPr>
          <w:rFonts w:ascii="Times New Roman" w:eastAsia="Calibri" w:hAnsi="Times New Roman" w:cs="Times New Roman"/>
          <w:sz w:val="24"/>
          <w:szCs w:val="24"/>
        </w:rPr>
        <w:t xml:space="preserve"> ze zm.</w:t>
      </w:r>
      <w:r w:rsidRPr="00EF39D5">
        <w:rPr>
          <w:rFonts w:ascii="Times New Roman" w:eastAsia="Calibri" w:hAnsi="Times New Roman" w:cs="Times New Roman"/>
          <w:sz w:val="24"/>
          <w:szCs w:val="24"/>
        </w:rPr>
        <w:t xml:space="preserve">). </w:t>
      </w:r>
    </w:p>
    <w:p w:rsidR="00043437" w:rsidRPr="00D01CAB" w:rsidRDefault="00043437" w:rsidP="00A30909">
      <w:pPr>
        <w:pStyle w:val="Akapitzlist"/>
        <w:tabs>
          <w:tab w:val="left" w:pos="284"/>
        </w:tabs>
        <w:spacing w:after="0" w:line="276" w:lineRule="auto"/>
        <w:ind w:left="717"/>
        <w:jc w:val="both"/>
        <w:rPr>
          <w:rFonts w:ascii="Times New Roman" w:eastAsia="Calibri" w:hAnsi="Times New Roman" w:cs="Times New Roman"/>
          <w:b/>
          <w:sz w:val="24"/>
          <w:szCs w:val="24"/>
        </w:rPr>
      </w:pPr>
    </w:p>
    <w:p w:rsidR="00043437" w:rsidRDefault="00043437" w:rsidP="00DF1029">
      <w:pPr>
        <w:numPr>
          <w:ilvl w:val="0"/>
          <w:numId w:val="1"/>
        </w:numPr>
        <w:tabs>
          <w:tab w:val="left" w:pos="284"/>
        </w:tabs>
        <w:spacing w:after="0" w:line="276" w:lineRule="auto"/>
        <w:ind w:left="357" w:hanging="357"/>
        <w:jc w:val="both"/>
        <w:rPr>
          <w:rFonts w:ascii="Times New Roman" w:eastAsia="Calibri" w:hAnsi="Times New Roman" w:cs="Times New Roman"/>
          <w:b/>
          <w:sz w:val="24"/>
          <w:szCs w:val="24"/>
        </w:rPr>
      </w:pPr>
      <w:r w:rsidRPr="00100FA5">
        <w:rPr>
          <w:rFonts w:ascii="Times New Roman" w:eastAsia="Calibri" w:hAnsi="Times New Roman" w:cs="Times New Roman"/>
          <w:b/>
          <w:sz w:val="24"/>
          <w:szCs w:val="24"/>
        </w:rPr>
        <w:t xml:space="preserve">Sposób i miejsce publikacji zapytania ofertowego: </w:t>
      </w:r>
    </w:p>
    <w:p w:rsidR="00100FA5" w:rsidRPr="00E71243" w:rsidRDefault="00100FA5" w:rsidP="00A30909">
      <w:pPr>
        <w:tabs>
          <w:tab w:val="left" w:pos="284"/>
        </w:tabs>
        <w:spacing w:after="0" w:line="276" w:lineRule="auto"/>
        <w:ind w:left="357"/>
        <w:jc w:val="both"/>
        <w:rPr>
          <w:rFonts w:ascii="Times New Roman" w:eastAsia="Calibri" w:hAnsi="Times New Roman" w:cs="Times New Roman"/>
          <w:b/>
          <w:sz w:val="16"/>
          <w:szCs w:val="16"/>
        </w:rPr>
      </w:pPr>
    </w:p>
    <w:p w:rsidR="00043437" w:rsidRDefault="001706C5" w:rsidP="00DF1029">
      <w:pPr>
        <w:pStyle w:val="Akapitzlist"/>
        <w:numPr>
          <w:ilvl w:val="1"/>
          <w:numId w:val="1"/>
        </w:numPr>
        <w:tabs>
          <w:tab w:val="left" w:pos="284"/>
        </w:tabs>
        <w:spacing w:after="0" w:line="276" w:lineRule="auto"/>
        <w:ind w:left="714" w:hanging="357"/>
        <w:jc w:val="both"/>
        <w:rPr>
          <w:rFonts w:ascii="Times New Roman" w:eastAsia="Calibri" w:hAnsi="Times New Roman" w:cs="Times New Roman"/>
          <w:sz w:val="24"/>
          <w:szCs w:val="24"/>
        </w:rPr>
      </w:pPr>
      <w:r>
        <w:rPr>
          <w:rFonts w:ascii="Times New Roman" w:eastAsia="Calibri" w:hAnsi="Times New Roman" w:cs="Times New Roman"/>
          <w:sz w:val="24"/>
          <w:szCs w:val="24"/>
        </w:rPr>
        <w:t>Zapytanie ofertowe zostanie</w:t>
      </w:r>
      <w:r w:rsidR="00043437">
        <w:rPr>
          <w:rFonts w:ascii="Times New Roman" w:eastAsia="Calibri" w:hAnsi="Times New Roman" w:cs="Times New Roman"/>
          <w:sz w:val="24"/>
          <w:szCs w:val="24"/>
        </w:rPr>
        <w:t xml:space="preserve"> upublicznione</w:t>
      </w:r>
      <w:r w:rsidR="00E00893">
        <w:rPr>
          <w:rFonts w:ascii="Times New Roman" w:eastAsia="Calibri" w:hAnsi="Times New Roman" w:cs="Times New Roman"/>
          <w:sz w:val="24"/>
          <w:szCs w:val="24"/>
        </w:rPr>
        <w:t xml:space="preserve"> </w:t>
      </w:r>
      <w:r w:rsidR="00043437">
        <w:rPr>
          <w:rFonts w:ascii="Times New Roman" w:eastAsia="Calibri" w:hAnsi="Times New Roman" w:cs="Times New Roman"/>
          <w:sz w:val="24"/>
          <w:szCs w:val="24"/>
        </w:rPr>
        <w:t>za pośrednictwem strony internetowej Gminy Śmigiel</w:t>
      </w:r>
      <w:r w:rsidR="00043437" w:rsidRPr="00893164">
        <w:rPr>
          <w:rFonts w:ascii="Times New Roman" w:eastAsia="Calibri" w:hAnsi="Times New Roman" w:cs="Times New Roman"/>
          <w:sz w:val="24"/>
          <w:szCs w:val="24"/>
        </w:rPr>
        <w:t>: </w:t>
      </w:r>
      <w:hyperlink r:id="rId8" w:history="1">
        <w:r w:rsidR="00507377" w:rsidRPr="00433A54">
          <w:rPr>
            <w:rStyle w:val="Hipercze"/>
            <w:rFonts w:ascii="Times New Roman" w:eastAsia="Calibri" w:hAnsi="Times New Roman" w:cs="Times New Roman"/>
            <w:sz w:val="24"/>
            <w:szCs w:val="24"/>
          </w:rPr>
          <w:t>https://smigiel.pl</w:t>
        </w:r>
      </w:hyperlink>
      <w:r w:rsidR="00043437">
        <w:rPr>
          <w:rFonts w:ascii="Times New Roman" w:eastAsia="Calibri" w:hAnsi="Times New Roman" w:cs="Times New Roman"/>
          <w:sz w:val="24"/>
          <w:szCs w:val="24"/>
        </w:rPr>
        <w:t xml:space="preserve">w </w:t>
      </w:r>
      <w:r w:rsidR="00043437" w:rsidRPr="0065323E">
        <w:rPr>
          <w:rFonts w:ascii="Times New Roman" w:eastAsia="Calibri" w:hAnsi="Times New Roman" w:cs="Times New Roman"/>
          <w:sz w:val="24"/>
          <w:szCs w:val="24"/>
        </w:rPr>
        <w:t xml:space="preserve">zakładce </w:t>
      </w:r>
      <w:r w:rsidR="002151BA" w:rsidRPr="0065323E">
        <w:rPr>
          <w:rFonts w:ascii="Times New Roman" w:eastAsia="Calibri" w:hAnsi="Times New Roman" w:cs="Times New Roman"/>
          <w:sz w:val="24"/>
          <w:szCs w:val="24"/>
        </w:rPr>
        <w:t>Komunikaty.</w:t>
      </w:r>
    </w:p>
    <w:p w:rsidR="001706C5" w:rsidRPr="004F36B5" w:rsidRDefault="001706C5" w:rsidP="001706C5">
      <w:pPr>
        <w:pStyle w:val="Akapitzlist"/>
        <w:tabs>
          <w:tab w:val="left" w:pos="284"/>
        </w:tabs>
        <w:spacing w:after="0" w:line="276" w:lineRule="auto"/>
        <w:ind w:left="714"/>
        <w:jc w:val="both"/>
        <w:rPr>
          <w:rFonts w:ascii="Times New Roman" w:eastAsia="Calibri" w:hAnsi="Times New Roman" w:cs="Times New Roman"/>
          <w:sz w:val="16"/>
          <w:szCs w:val="16"/>
        </w:rPr>
      </w:pPr>
    </w:p>
    <w:p w:rsidR="0025019F" w:rsidRDefault="00655412" w:rsidP="00DF1029">
      <w:pPr>
        <w:numPr>
          <w:ilvl w:val="0"/>
          <w:numId w:val="1"/>
        </w:numPr>
        <w:tabs>
          <w:tab w:val="left" w:pos="284"/>
        </w:tabs>
        <w:spacing w:after="0" w:line="276" w:lineRule="auto"/>
        <w:ind w:left="357" w:hanging="357"/>
        <w:jc w:val="both"/>
        <w:rPr>
          <w:rFonts w:ascii="Times New Roman" w:eastAsia="Calibri" w:hAnsi="Times New Roman" w:cs="Times New Roman"/>
          <w:b/>
          <w:sz w:val="24"/>
          <w:szCs w:val="24"/>
        </w:rPr>
      </w:pPr>
      <w:r>
        <w:rPr>
          <w:rFonts w:ascii="Times New Roman" w:eastAsia="Calibri" w:hAnsi="Times New Roman" w:cs="Times New Roman"/>
          <w:b/>
          <w:sz w:val="24"/>
          <w:szCs w:val="24"/>
        </w:rPr>
        <w:t>Informacje ogólne:</w:t>
      </w:r>
    </w:p>
    <w:p w:rsidR="0025019F" w:rsidRDefault="0025019F" w:rsidP="00DF1029">
      <w:pPr>
        <w:numPr>
          <w:ilvl w:val="0"/>
          <w:numId w:val="11"/>
        </w:numPr>
        <w:spacing w:before="100" w:beforeAutospacing="1" w:after="100" w:afterAutospacing="1"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Postępowanie </w:t>
      </w:r>
      <w:r w:rsidRPr="0025019F">
        <w:rPr>
          <w:rFonts w:ascii="Times New Roman" w:eastAsia="Times New Roman" w:hAnsi="Times New Roman" w:cs="Times New Roman"/>
          <w:sz w:val="24"/>
          <w:szCs w:val="24"/>
          <w:lang w:eastAsia="pl-PL"/>
        </w:rPr>
        <w:t>prowadzi się zachowaniem formy pisemnej.</w:t>
      </w:r>
    </w:p>
    <w:p w:rsidR="00655412" w:rsidRPr="00655412" w:rsidRDefault="00655412" w:rsidP="00DF1029">
      <w:pPr>
        <w:numPr>
          <w:ilvl w:val="0"/>
          <w:numId w:val="11"/>
        </w:numPr>
        <w:spacing w:before="100" w:beforeAutospacing="1" w:after="100" w:afterAutospacing="1" w:line="276" w:lineRule="auto"/>
        <w:jc w:val="both"/>
        <w:rPr>
          <w:rFonts w:ascii="Times New Roman" w:eastAsia="Times New Roman" w:hAnsi="Times New Roman" w:cs="Times New Roman"/>
          <w:sz w:val="24"/>
          <w:szCs w:val="24"/>
          <w:lang w:eastAsia="pl-PL"/>
        </w:rPr>
      </w:pPr>
      <w:r w:rsidRPr="00655412">
        <w:rPr>
          <w:rFonts w:ascii="Times New Roman" w:eastAsia="Times New Roman" w:hAnsi="Times New Roman" w:cs="Times New Roman"/>
          <w:sz w:val="24"/>
          <w:szCs w:val="24"/>
          <w:lang w:eastAsia="pl-PL"/>
        </w:rPr>
        <w:t>Postępowanie o udzielenie zamówienia prowadzi się w języku polskim.</w:t>
      </w:r>
    </w:p>
    <w:p w:rsidR="002D19FE" w:rsidRPr="002D19FE" w:rsidRDefault="002D19FE" w:rsidP="00DF1029">
      <w:pPr>
        <w:numPr>
          <w:ilvl w:val="0"/>
          <w:numId w:val="11"/>
        </w:numPr>
        <w:spacing w:before="100" w:beforeAutospacing="1" w:after="100" w:afterAutospacing="1"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Wszelkie </w:t>
      </w:r>
      <w:r w:rsidRPr="002D19FE">
        <w:rPr>
          <w:rFonts w:ascii="Times New Roman" w:eastAsia="Times New Roman" w:hAnsi="Times New Roman" w:cs="Times New Roman"/>
          <w:sz w:val="24"/>
          <w:szCs w:val="24"/>
          <w:lang w:eastAsia="pl-PL"/>
        </w:rPr>
        <w:t>oświadczenia, wniosk</w:t>
      </w:r>
      <w:r>
        <w:rPr>
          <w:rFonts w:ascii="Times New Roman" w:eastAsia="Times New Roman" w:hAnsi="Times New Roman" w:cs="Times New Roman"/>
          <w:sz w:val="24"/>
          <w:szCs w:val="24"/>
          <w:lang w:eastAsia="pl-PL"/>
        </w:rPr>
        <w:t xml:space="preserve">i, zawiadomienia oraz informacje Zamawiający </w:t>
      </w:r>
      <w:r>
        <w:rPr>
          <w:rFonts w:ascii="Times New Roman" w:eastAsia="Times New Roman" w:hAnsi="Times New Roman" w:cs="Times New Roman"/>
          <w:sz w:val="24"/>
          <w:szCs w:val="24"/>
          <w:lang w:eastAsia="pl-PL"/>
        </w:rPr>
        <w:br/>
        <w:t>i Wykonawcy</w:t>
      </w:r>
      <w:r w:rsidRPr="002D19FE">
        <w:rPr>
          <w:rFonts w:ascii="Times New Roman" w:eastAsia="Times New Roman" w:hAnsi="Times New Roman" w:cs="Times New Roman"/>
          <w:sz w:val="24"/>
          <w:szCs w:val="24"/>
          <w:lang w:eastAsia="pl-PL"/>
        </w:rPr>
        <w:t xml:space="preserve"> przekazują</w:t>
      </w:r>
      <w:r>
        <w:rPr>
          <w:rFonts w:ascii="Times New Roman" w:eastAsia="Times New Roman" w:hAnsi="Times New Roman" w:cs="Times New Roman"/>
          <w:sz w:val="24"/>
          <w:szCs w:val="24"/>
          <w:lang w:eastAsia="pl-PL"/>
        </w:rPr>
        <w:t xml:space="preserve"> pisemni</w:t>
      </w:r>
      <w:r w:rsidR="004C3918">
        <w:rPr>
          <w:rFonts w:ascii="Times New Roman" w:eastAsia="Times New Roman" w:hAnsi="Times New Roman" w:cs="Times New Roman"/>
          <w:sz w:val="24"/>
          <w:szCs w:val="24"/>
          <w:lang w:eastAsia="pl-PL"/>
        </w:rPr>
        <w:t>e</w:t>
      </w:r>
      <w:r>
        <w:rPr>
          <w:rFonts w:ascii="Times New Roman" w:eastAsia="Times New Roman" w:hAnsi="Times New Roman" w:cs="Times New Roman"/>
          <w:sz w:val="24"/>
          <w:szCs w:val="24"/>
          <w:lang w:eastAsia="pl-PL"/>
        </w:rPr>
        <w:t xml:space="preserve"> lub</w:t>
      </w:r>
      <w:r w:rsidRPr="002D19FE">
        <w:rPr>
          <w:rFonts w:ascii="Times New Roman" w:eastAsia="Times New Roman" w:hAnsi="Times New Roman" w:cs="Times New Roman"/>
          <w:sz w:val="24"/>
          <w:szCs w:val="24"/>
          <w:lang w:eastAsia="pl-PL"/>
        </w:rPr>
        <w:t xml:space="preserve"> drogą elektroniczną. Jeżeli Zamawiający </w:t>
      </w:r>
      <w:r w:rsidR="004C3918">
        <w:rPr>
          <w:rFonts w:ascii="Times New Roman" w:eastAsia="Times New Roman" w:hAnsi="Times New Roman" w:cs="Times New Roman"/>
          <w:sz w:val="24"/>
          <w:szCs w:val="24"/>
          <w:lang w:eastAsia="pl-PL"/>
        </w:rPr>
        <w:br/>
      </w:r>
      <w:r w:rsidRPr="002D19FE">
        <w:rPr>
          <w:rFonts w:ascii="Times New Roman" w:eastAsia="Times New Roman" w:hAnsi="Times New Roman" w:cs="Times New Roman"/>
          <w:sz w:val="24"/>
          <w:szCs w:val="24"/>
          <w:lang w:eastAsia="pl-PL"/>
        </w:rPr>
        <w:t xml:space="preserve">lub </w:t>
      </w:r>
      <w:r>
        <w:rPr>
          <w:rFonts w:ascii="Times New Roman" w:eastAsia="Times New Roman" w:hAnsi="Times New Roman" w:cs="Times New Roman"/>
          <w:sz w:val="24"/>
          <w:szCs w:val="24"/>
          <w:lang w:eastAsia="pl-PL"/>
        </w:rPr>
        <w:t>Wykonawca</w:t>
      </w:r>
      <w:r w:rsidRPr="002D19FE">
        <w:rPr>
          <w:rFonts w:ascii="Times New Roman" w:eastAsia="Times New Roman" w:hAnsi="Times New Roman" w:cs="Times New Roman"/>
          <w:sz w:val="24"/>
          <w:szCs w:val="24"/>
          <w:lang w:eastAsia="pl-PL"/>
        </w:rPr>
        <w:t xml:space="preserve"> przekazuje oświadczenie, wnioski,</w:t>
      </w:r>
      <w:r w:rsidR="004F36B5">
        <w:rPr>
          <w:rFonts w:ascii="Times New Roman" w:eastAsia="Times New Roman" w:hAnsi="Times New Roman" w:cs="Times New Roman"/>
          <w:sz w:val="24"/>
          <w:szCs w:val="24"/>
          <w:lang w:eastAsia="pl-PL"/>
        </w:rPr>
        <w:t xml:space="preserve"> </w:t>
      </w:r>
      <w:r w:rsidRPr="002D19FE">
        <w:rPr>
          <w:rFonts w:ascii="Times New Roman" w:eastAsia="Times New Roman" w:hAnsi="Times New Roman" w:cs="Times New Roman"/>
          <w:sz w:val="24"/>
          <w:szCs w:val="24"/>
          <w:lang w:eastAsia="pl-PL"/>
        </w:rPr>
        <w:t>zawiadomienia oraz informacje drogą elektroniczną</w:t>
      </w:r>
      <w:r>
        <w:rPr>
          <w:rFonts w:ascii="Times New Roman" w:eastAsia="Times New Roman" w:hAnsi="Times New Roman" w:cs="Times New Roman"/>
          <w:sz w:val="24"/>
          <w:szCs w:val="24"/>
          <w:lang w:eastAsia="pl-PL"/>
        </w:rPr>
        <w:t>,</w:t>
      </w:r>
      <w:r w:rsidRPr="002D19FE">
        <w:rPr>
          <w:rFonts w:ascii="Times New Roman" w:eastAsia="Times New Roman" w:hAnsi="Times New Roman" w:cs="Times New Roman"/>
          <w:sz w:val="24"/>
          <w:szCs w:val="24"/>
          <w:lang w:eastAsia="pl-PL"/>
        </w:rPr>
        <w:t xml:space="preserve"> każda ze Str</w:t>
      </w:r>
      <w:r w:rsidR="004C3918">
        <w:rPr>
          <w:rFonts w:ascii="Times New Roman" w:eastAsia="Times New Roman" w:hAnsi="Times New Roman" w:cs="Times New Roman"/>
          <w:sz w:val="24"/>
          <w:szCs w:val="24"/>
          <w:lang w:eastAsia="pl-PL"/>
        </w:rPr>
        <w:t>on na żądanie drugiej potwierdza</w:t>
      </w:r>
      <w:r w:rsidRPr="002D19FE">
        <w:rPr>
          <w:rFonts w:ascii="Times New Roman" w:eastAsia="Times New Roman" w:hAnsi="Times New Roman" w:cs="Times New Roman"/>
          <w:sz w:val="24"/>
          <w:szCs w:val="24"/>
          <w:lang w:eastAsia="pl-PL"/>
        </w:rPr>
        <w:t xml:space="preserve"> ich otrzymani</w:t>
      </w:r>
      <w:r w:rsidR="004F36B5">
        <w:rPr>
          <w:rFonts w:ascii="Times New Roman" w:eastAsia="Times New Roman" w:hAnsi="Times New Roman" w:cs="Times New Roman"/>
          <w:sz w:val="24"/>
          <w:szCs w:val="24"/>
          <w:lang w:eastAsia="pl-PL"/>
        </w:rPr>
        <w:t>e</w:t>
      </w:r>
      <w:r w:rsidRPr="002D19FE">
        <w:rPr>
          <w:rFonts w:ascii="Times New Roman" w:eastAsia="Times New Roman" w:hAnsi="Times New Roman" w:cs="Times New Roman"/>
          <w:sz w:val="24"/>
          <w:szCs w:val="24"/>
          <w:lang w:eastAsia="pl-PL"/>
        </w:rPr>
        <w:t>.</w:t>
      </w:r>
    </w:p>
    <w:p w:rsidR="00655412" w:rsidRDefault="00655412" w:rsidP="00DF1029">
      <w:pPr>
        <w:numPr>
          <w:ilvl w:val="0"/>
          <w:numId w:val="11"/>
        </w:numPr>
        <w:spacing w:before="100" w:beforeAutospacing="1" w:after="100" w:afterAutospacing="1" w:line="276" w:lineRule="auto"/>
        <w:jc w:val="both"/>
        <w:rPr>
          <w:rFonts w:ascii="Times New Roman" w:eastAsia="Times New Roman" w:hAnsi="Times New Roman" w:cs="Times New Roman"/>
          <w:sz w:val="24"/>
          <w:szCs w:val="24"/>
          <w:lang w:eastAsia="pl-PL"/>
        </w:rPr>
      </w:pPr>
      <w:r w:rsidRPr="00655412">
        <w:rPr>
          <w:rFonts w:ascii="Times New Roman" w:eastAsia="Times New Roman" w:hAnsi="Times New Roman" w:cs="Times New Roman"/>
          <w:sz w:val="24"/>
          <w:szCs w:val="24"/>
          <w:lang w:eastAsia="pl-PL"/>
        </w:rPr>
        <w:t>Wykonawca poniesie wszelkie koszty związane z przygotowaniem i złożeniem oferty.</w:t>
      </w:r>
    </w:p>
    <w:p w:rsidR="00A10757" w:rsidRDefault="00A10757" w:rsidP="00DF1029">
      <w:pPr>
        <w:numPr>
          <w:ilvl w:val="0"/>
          <w:numId w:val="11"/>
        </w:numPr>
        <w:spacing w:before="100" w:beforeAutospacing="1" w:after="100" w:afterAutospacing="1"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 xml:space="preserve">Zamawiający </w:t>
      </w:r>
      <w:r w:rsidRPr="00A10757">
        <w:rPr>
          <w:rFonts w:ascii="Times New Roman" w:eastAsia="Times New Roman" w:hAnsi="Times New Roman" w:cs="Times New Roman"/>
          <w:sz w:val="24"/>
          <w:szCs w:val="24"/>
          <w:lang w:eastAsia="pl-PL"/>
        </w:rPr>
        <w:t>nie przewiduje zwrotu kosztów udziału w postępowaniu.</w:t>
      </w:r>
    </w:p>
    <w:p w:rsidR="00AD30BA" w:rsidRDefault="00AD30BA" w:rsidP="00DF1029">
      <w:pPr>
        <w:numPr>
          <w:ilvl w:val="0"/>
          <w:numId w:val="11"/>
        </w:numPr>
        <w:spacing w:before="100" w:beforeAutospacing="1" w:after="100" w:afterAutospacing="1"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Zamawiający nie zwraca ofert przesłanych w formie papierowej.</w:t>
      </w:r>
    </w:p>
    <w:p w:rsidR="00AC3A04" w:rsidRDefault="00AC3A04" w:rsidP="00DF1029">
      <w:pPr>
        <w:numPr>
          <w:ilvl w:val="0"/>
          <w:numId w:val="11"/>
        </w:numPr>
        <w:spacing w:before="100" w:beforeAutospacing="1" w:after="100" w:afterAutospacing="1"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Wykonawca m</w:t>
      </w:r>
      <w:r w:rsidRPr="00AC3A04">
        <w:rPr>
          <w:rFonts w:ascii="Times New Roman" w:eastAsia="Times New Roman" w:hAnsi="Times New Roman" w:cs="Times New Roman"/>
          <w:sz w:val="24"/>
          <w:szCs w:val="24"/>
          <w:lang w:eastAsia="pl-PL"/>
        </w:rPr>
        <w:t xml:space="preserve">oże zwrócić się do Zamawiającego </w:t>
      </w:r>
      <w:r>
        <w:rPr>
          <w:rFonts w:ascii="Times New Roman" w:eastAsia="Times New Roman" w:hAnsi="Times New Roman" w:cs="Times New Roman"/>
          <w:sz w:val="24"/>
          <w:szCs w:val="24"/>
          <w:lang w:eastAsia="pl-PL"/>
        </w:rPr>
        <w:t>o wyjaśnienie treści zapytania o</w:t>
      </w:r>
      <w:r w:rsidRPr="00AC3A04">
        <w:rPr>
          <w:rFonts w:ascii="Times New Roman" w:eastAsia="Times New Roman" w:hAnsi="Times New Roman" w:cs="Times New Roman"/>
          <w:sz w:val="24"/>
          <w:szCs w:val="24"/>
          <w:lang w:eastAsia="pl-PL"/>
        </w:rPr>
        <w:t>fertowego, nie później</w:t>
      </w:r>
      <w:r w:rsidR="00EC57D7">
        <w:rPr>
          <w:rFonts w:ascii="Times New Roman" w:eastAsia="Times New Roman" w:hAnsi="Times New Roman" w:cs="Times New Roman"/>
          <w:sz w:val="24"/>
          <w:szCs w:val="24"/>
          <w:lang w:eastAsia="pl-PL"/>
        </w:rPr>
        <w:t xml:space="preserve"> </w:t>
      </w:r>
      <w:r w:rsidR="00104E24">
        <w:rPr>
          <w:rFonts w:ascii="Times New Roman" w:eastAsia="Times New Roman" w:hAnsi="Times New Roman" w:cs="Times New Roman"/>
          <w:sz w:val="24"/>
          <w:szCs w:val="24"/>
          <w:lang w:eastAsia="pl-PL"/>
        </w:rPr>
        <w:t>jednak niż na</w:t>
      </w:r>
      <w:r w:rsidRPr="00AC3A04">
        <w:rPr>
          <w:rFonts w:ascii="Times New Roman" w:eastAsia="Times New Roman" w:hAnsi="Times New Roman" w:cs="Times New Roman"/>
          <w:sz w:val="24"/>
          <w:szCs w:val="24"/>
          <w:lang w:eastAsia="pl-PL"/>
        </w:rPr>
        <w:t xml:space="preserve"> 2 dni przed </w:t>
      </w:r>
      <w:r w:rsidR="00104E24">
        <w:rPr>
          <w:rFonts w:ascii="Times New Roman" w:eastAsia="Times New Roman" w:hAnsi="Times New Roman" w:cs="Times New Roman"/>
          <w:sz w:val="24"/>
          <w:szCs w:val="24"/>
          <w:lang w:eastAsia="pl-PL"/>
        </w:rPr>
        <w:t>upływem terminu</w:t>
      </w:r>
      <w:r w:rsidRPr="00AC3A04">
        <w:rPr>
          <w:rFonts w:ascii="Times New Roman" w:eastAsia="Times New Roman" w:hAnsi="Times New Roman" w:cs="Times New Roman"/>
          <w:sz w:val="24"/>
          <w:szCs w:val="24"/>
          <w:lang w:eastAsia="pl-PL"/>
        </w:rPr>
        <w:t xml:space="preserve"> składania ofert</w:t>
      </w:r>
      <w:r>
        <w:rPr>
          <w:rFonts w:ascii="Times New Roman" w:eastAsia="Times New Roman" w:hAnsi="Times New Roman" w:cs="Times New Roman"/>
          <w:sz w:val="24"/>
          <w:szCs w:val="24"/>
          <w:lang w:eastAsia="pl-PL"/>
        </w:rPr>
        <w:t>.</w:t>
      </w:r>
      <w:r w:rsidRPr="00AC3A04">
        <w:rPr>
          <w:rFonts w:ascii="Times New Roman" w:eastAsia="Times New Roman" w:hAnsi="Times New Roman" w:cs="Times New Roman"/>
          <w:sz w:val="24"/>
          <w:szCs w:val="24"/>
          <w:lang w:eastAsia="pl-PL"/>
        </w:rPr>
        <w:t xml:space="preserve"> Zamawiający zamieści treść zapytań wraz z</w:t>
      </w:r>
      <w:r w:rsidR="009E3852">
        <w:rPr>
          <w:rFonts w:ascii="Times New Roman" w:eastAsia="Times New Roman" w:hAnsi="Times New Roman" w:cs="Times New Roman"/>
          <w:sz w:val="24"/>
          <w:szCs w:val="24"/>
          <w:lang w:eastAsia="pl-PL"/>
        </w:rPr>
        <w:t xml:space="preserve"> </w:t>
      </w:r>
      <w:r w:rsidRPr="00104E24">
        <w:rPr>
          <w:rFonts w:ascii="Times New Roman" w:eastAsia="Times New Roman" w:hAnsi="Times New Roman" w:cs="Times New Roman"/>
          <w:sz w:val="24"/>
          <w:szCs w:val="24"/>
          <w:lang w:eastAsia="pl-PL"/>
        </w:rPr>
        <w:t xml:space="preserve">wyjaśnieniami na stronie internetowej </w:t>
      </w:r>
      <w:hyperlink r:id="rId9" w:history="1">
        <w:r w:rsidR="00104E24" w:rsidRPr="00104E24">
          <w:rPr>
            <w:rStyle w:val="Hipercze"/>
            <w:rFonts w:ascii="Times New Roman" w:eastAsia="Times New Roman" w:hAnsi="Times New Roman" w:cs="Times New Roman"/>
            <w:sz w:val="24"/>
            <w:szCs w:val="24"/>
            <w:lang w:eastAsia="pl-PL"/>
          </w:rPr>
          <w:t>https://smigiel.pl</w:t>
        </w:r>
      </w:hyperlink>
      <w:r w:rsidR="00104E24">
        <w:rPr>
          <w:rFonts w:ascii="Times New Roman" w:eastAsia="Times New Roman" w:hAnsi="Times New Roman" w:cs="Times New Roman"/>
          <w:sz w:val="24"/>
          <w:szCs w:val="24"/>
          <w:lang w:eastAsia="pl-PL"/>
        </w:rPr>
        <w:t xml:space="preserve"> w miejscu publikacji zapytania ofertowego. </w:t>
      </w:r>
    </w:p>
    <w:p w:rsidR="00104E24" w:rsidRDefault="00104E24" w:rsidP="00DF1029">
      <w:pPr>
        <w:numPr>
          <w:ilvl w:val="0"/>
          <w:numId w:val="11"/>
        </w:numPr>
        <w:spacing w:before="100" w:beforeAutospacing="1" w:after="100" w:afterAutospacing="1"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Pytania i odpowiedzi do zapytania ofertowego</w:t>
      </w:r>
      <w:r w:rsidRPr="00104E24">
        <w:rPr>
          <w:rFonts w:ascii="Times New Roman" w:eastAsia="Times New Roman" w:hAnsi="Times New Roman" w:cs="Times New Roman"/>
          <w:sz w:val="24"/>
          <w:szCs w:val="24"/>
          <w:lang w:eastAsia="pl-PL"/>
        </w:rPr>
        <w:t>, zmiany w zapisach zapytania ofertowego oraz wszelkie informacje</w:t>
      </w:r>
      <w:r w:rsidR="009E3852">
        <w:rPr>
          <w:rFonts w:ascii="Times New Roman" w:eastAsia="Times New Roman" w:hAnsi="Times New Roman" w:cs="Times New Roman"/>
          <w:sz w:val="24"/>
          <w:szCs w:val="24"/>
          <w:lang w:eastAsia="pl-PL"/>
        </w:rPr>
        <w:t xml:space="preserve"> </w:t>
      </w:r>
      <w:r w:rsidRPr="00104E24">
        <w:rPr>
          <w:rFonts w:ascii="Times New Roman" w:eastAsia="Times New Roman" w:hAnsi="Times New Roman" w:cs="Times New Roman"/>
          <w:sz w:val="24"/>
          <w:szCs w:val="24"/>
          <w:lang w:eastAsia="pl-PL"/>
        </w:rPr>
        <w:t xml:space="preserve">będą zamieszczane na stronie internetowej </w:t>
      </w:r>
      <w:hyperlink r:id="rId10" w:history="1">
        <w:r w:rsidRPr="00104E24">
          <w:rPr>
            <w:rStyle w:val="Hipercze"/>
            <w:rFonts w:ascii="Times New Roman" w:eastAsia="Times New Roman" w:hAnsi="Times New Roman" w:cs="Times New Roman"/>
            <w:sz w:val="24"/>
            <w:szCs w:val="24"/>
            <w:lang w:eastAsia="pl-PL"/>
          </w:rPr>
          <w:t>https://smigiel.pl</w:t>
        </w:r>
      </w:hyperlink>
      <w:r w:rsidRPr="00104E24">
        <w:rPr>
          <w:rFonts w:ascii="Times New Roman" w:eastAsia="Times New Roman" w:hAnsi="Times New Roman" w:cs="Times New Roman"/>
          <w:sz w:val="24"/>
          <w:szCs w:val="24"/>
          <w:lang w:eastAsia="pl-PL"/>
        </w:rPr>
        <w:t xml:space="preserve"> w miejscu publikacji zapytania ofertowego.</w:t>
      </w:r>
    </w:p>
    <w:p w:rsidR="00970F69" w:rsidRDefault="00970F69" w:rsidP="00DF1029">
      <w:pPr>
        <w:numPr>
          <w:ilvl w:val="0"/>
          <w:numId w:val="11"/>
        </w:numPr>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Wszelkie </w:t>
      </w:r>
      <w:r w:rsidRPr="00D41AF9">
        <w:rPr>
          <w:rFonts w:ascii="Times New Roman" w:eastAsia="Calibri" w:hAnsi="Times New Roman" w:cs="Times New Roman"/>
          <w:sz w:val="24"/>
          <w:szCs w:val="24"/>
        </w:rPr>
        <w:t>rozliczenia dotyczące realizacji przedmiotu z</w:t>
      </w:r>
      <w:r>
        <w:rPr>
          <w:rFonts w:ascii="Times New Roman" w:eastAsia="Calibri" w:hAnsi="Times New Roman" w:cs="Times New Roman"/>
          <w:sz w:val="24"/>
          <w:szCs w:val="24"/>
        </w:rPr>
        <w:t xml:space="preserve">amówienia opisanego </w:t>
      </w:r>
      <w:r>
        <w:rPr>
          <w:rFonts w:ascii="Times New Roman" w:eastAsia="Calibri" w:hAnsi="Times New Roman" w:cs="Times New Roman"/>
          <w:sz w:val="24"/>
          <w:szCs w:val="24"/>
        </w:rPr>
        <w:br/>
        <w:t>w niniejszym</w:t>
      </w:r>
      <w:r w:rsidR="009E3852">
        <w:rPr>
          <w:rFonts w:ascii="Times New Roman" w:eastAsia="Calibri" w:hAnsi="Times New Roman" w:cs="Times New Roman"/>
          <w:sz w:val="24"/>
          <w:szCs w:val="24"/>
        </w:rPr>
        <w:t xml:space="preserve"> </w:t>
      </w:r>
      <w:r>
        <w:rPr>
          <w:rFonts w:ascii="Times New Roman" w:eastAsia="Calibri" w:hAnsi="Times New Roman" w:cs="Times New Roman"/>
          <w:sz w:val="24"/>
          <w:szCs w:val="24"/>
        </w:rPr>
        <w:t>zapytaniu</w:t>
      </w:r>
      <w:r w:rsidRPr="00D41AF9">
        <w:rPr>
          <w:rFonts w:ascii="Times New Roman" w:eastAsia="Calibri" w:hAnsi="Times New Roman" w:cs="Times New Roman"/>
          <w:sz w:val="24"/>
          <w:szCs w:val="24"/>
        </w:rPr>
        <w:t xml:space="preserve"> dokonywane będą w złotych polskich.</w:t>
      </w:r>
    </w:p>
    <w:p w:rsidR="00970F69" w:rsidRPr="00970F69" w:rsidRDefault="00970F69" w:rsidP="00970F69">
      <w:pPr>
        <w:spacing w:after="0" w:line="276" w:lineRule="auto"/>
        <w:ind w:left="720"/>
        <w:jc w:val="both"/>
        <w:rPr>
          <w:rFonts w:ascii="Times New Roman" w:eastAsia="Calibri" w:hAnsi="Times New Roman" w:cs="Times New Roman"/>
          <w:sz w:val="24"/>
          <w:szCs w:val="24"/>
        </w:rPr>
      </w:pPr>
    </w:p>
    <w:p w:rsidR="00655412" w:rsidRPr="001E3EAF" w:rsidRDefault="00655412" w:rsidP="00DF1029">
      <w:pPr>
        <w:numPr>
          <w:ilvl w:val="0"/>
          <w:numId w:val="1"/>
        </w:numPr>
        <w:tabs>
          <w:tab w:val="left" w:pos="284"/>
        </w:tabs>
        <w:spacing w:after="0" w:line="276" w:lineRule="auto"/>
        <w:ind w:left="357" w:hanging="357"/>
        <w:jc w:val="both"/>
        <w:rPr>
          <w:rFonts w:ascii="Times New Roman" w:eastAsia="Calibri" w:hAnsi="Times New Roman" w:cs="Times New Roman"/>
          <w:b/>
          <w:sz w:val="24"/>
          <w:szCs w:val="24"/>
        </w:rPr>
      </w:pPr>
      <w:r w:rsidRPr="001E3EAF">
        <w:rPr>
          <w:rFonts w:ascii="Times New Roman" w:eastAsia="Calibri" w:hAnsi="Times New Roman" w:cs="Times New Roman"/>
          <w:b/>
          <w:sz w:val="24"/>
          <w:szCs w:val="24"/>
        </w:rPr>
        <w:t xml:space="preserve">Opis przedmiotu zamówienia: </w:t>
      </w:r>
    </w:p>
    <w:p w:rsidR="00BF668A" w:rsidRPr="00E71243" w:rsidRDefault="00BF668A" w:rsidP="00A30909">
      <w:pPr>
        <w:tabs>
          <w:tab w:val="left" w:pos="284"/>
        </w:tabs>
        <w:spacing w:after="0" w:line="276" w:lineRule="auto"/>
        <w:ind w:left="357"/>
        <w:jc w:val="both"/>
        <w:rPr>
          <w:rFonts w:ascii="Times New Roman" w:eastAsia="Calibri" w:hAnsi="Times New Roman" w:cs="Times New Roman"/>
          <w:b/>
          <w:sz w:val="16"/>
          <w:szCs w:val="16"/>
        </w:rPr>
      </w:pPr>
    </w:p>
    <w:p w:rsidR="00690D17" w:rsidRPr="00FE78E2" w:rsidRDefault="00655412" w:rsidP="00FE78E2">
      <w:pPr>
        <w:numPr>
          <w:ilvl w:val="0"/>
          <w:numId w:val="9"/>
        </w:numPr>
        <w:tabs>
          <w:tab w:val="left" w:pos="284"/>
        </w:tabs>
        <w:spacing w:after="0" w:line="276" w:lineRule="auto"/>
        <w:ind w:left="714" w:hanging="357"/>
        <w:contextualSpacing/>
        <w:jc w:val="both"/>
        <w:rPr>
          <w:rFonts w:ascii="Times New Roman" w:eastAsia="Calibri" w:hAnsi="Times New Roman" w:cs="Times New Roman"/>
          <w:bCs/>
          <w:sz w:val="24"/>
          <w:szCs w:val="24"/>
        </w:rPr>
      </w:pPr>
      <w:r w:rsidRPr="00FE78E2">
        <w:rPr>
          <w:rFonts w:ascii="Times New Roman" w:eastAsia="Calibri" w:hAnsi="Times New Roman" w:cs="Times New Roman"/>
          <w:sz w:val="24"/>
          <w:szCs w:val="24"/>
        </w:rPr>
        <w:t xml:space="preserve">Przedmiotem </w:t>
      </w:r>
      <w:r w:rsidR="00FE78E2" w:rsidRPr="00FE78E2">
        <w:rPr>
          <w:rFonts w:ascii="Times New Roman" w:eastAsia="Calibri" w:hAnsi="Times New Roman" w:cs="Times New Roman"/>
          <w:sz w:val="24"/>
          <w:szCs w:val="24"/>
        </w:rPr>
        <w:t xml:space="preserve">niniejszego zamówienia są </w:t>
      </w:r>
      <w:r w:rsidR="00FE78E2" w:rsidRPr="00FE78E2">
        <w:rPr>
          <w:rFonts w:ascii="Times New Roman" w:eastAsia="Calibri" w:hAnsi="Times New Roman" w:cs="Times New Roman"/>
          <w:sz w:val="24"/>
          <w:szCs w:val="24"/>
          <w:lang w:bidi="pl-PL"/>
        </w:rPr>
        <w:t>prace konserwatorskie/restauratorskie przy ołtarzu głównym w kościele parafialnym pw. Wszystkich Świętych w Starym Białczu nr 17, 64-030 Śmigiel, obręb geodezyjny 0027 Stary Białcz, działka nr 232.</w:t>
      </w:r>
    </w:p>
    <w:p w:rsidR="00FE78E2" w:rsidRPr="00E71243" w:rsidRDefault="00FE78E2" w:rsidP="00FE78E2">
      <w:pPr>
        <w:spacing w:after="0" w:line="276" w:lineRule="auto"/>
        <w:ind w:firstLine="708"/>
        <w:contextualSpacing/>
        <w:jc w:val="both"/>
        <w:rPr>
          <w:rFonts w:ascii="Times New Roman" w:eastAsia="Times New Roman" w:hAnsi="Times New Roman" w:cs="Times New Roman"/>
          <w:color w:val="000000"/>
          <w:sz w:val="16"/>
          <w:szCs w:val="16"/>
          <w:u w:color="000000"/>
          <w:lang w:eastAsia="pl-PL" w:bidi="pl-PL"/>
        </w:rPr>
      </w:pPr>
    </w:p>
    <w:p w:rsidR="00FE78E2" w:rsidRDefault="00FE78E2" w:rsidP="00FE78E2">
      <w:pPr>
        <w:spacing w:after="0" w:line="276" w:lineRule="auto"/>
        <w:ind w:firstLine="708"/>
        <w:contextualSpacing/>
        <w:jc w:val="both"/>
        <w:rPr>
          <w:rFonts w:ascii="Times New Roman" w:eastAsia="Times New Roman" w:hAnsi="Times New Roman" w:cs="Times New Roman"/>
          <w:color w:val="000000"/>
          <w:sz w:val="24"/>
          <w:szCs w:val="24"/>
          <w:u w:color="000000"/>
          <w:lang w:eastAsia="pl-PL" w:bidi="pl-PL"/>
        </w:rPr>
      </w:pPr>
      <w:r w:rsidRPr="00047069">
        <w:rPr>
          <w:rFonts w:ascii="Times New Roman" w:eastAsia="Times New Roman" w:hAnsi="Times New Roman" w:cs="Times New Roman"/>
          <w:color w:val="000000"/>
          <w:sz w:val="24"/>
          <w:szCs w:val="24"/>
          <w:u w:color="000000"/>
          <w:lang w:eastAsia="pl-PL" w:bidi="pl-PL"/>
        </w:rPr>
        <w:t>Zakres</w:t>
      </w:r>
      <w:r>
        <w:rPr>
          <w:rFonts w:ascii="Times New Roman" w:eastAsia="Times New Roman" w:hAnsi="Times New Roman" w:cs="Times New Roman"/>
          <w:color w:val="000000"/>
          <w:sz w:val="24"/>
          <w:szCs w:val="24"/>
          <w:u w:color="000000"/>
          <w:lang w:eastAsia="pl-PL" w:bidi="pl-PL"/>
        </w:rPr>
        <w:t>:</w:t>
      </w:r>
    </w:p>
    <w:p w:rsidR="00FE78E2" w:rsidRPr="00E71243" w:rsidRDefault="00FE78E2" w:rsidP="00FE78E2">
      <w:pPr>
        <w:spacing w:after="0" w:line="276" w:lineRule="auto"/>
        <w:ind w:firstLine="708"/>
        <w:contextualSpacing/>
        <w:jc w:val="both"/>
        <w:rPr>
          <w:rFonts w:ascii="Times New Roman" w:eastAsia="Times New Roman" w:hAnsi="Times New Roman" w:cs="Times New Roman"/>
          <w:color w:val="000000"/>
          <w:sz w:val="16"/>
          <w:szCs w:val="16"/>
          <w:u w:color="000000"/>
          <w:lang w:eastAsia="pl-PL" w:bidi="pl-PL"/>
        </w:rPr>
      </w:pPr>
    </w:p>
    <w:p w:rsidR="00FE78E2" w:rsidRPr="00047069" w:rsidRDefault="00FE78E2" w:rsidP="00FE78E2">
      <w:pPr>
        <w:pStyle w:val="Akapitzlist"/>
        <w:numPr>
          <w:ilvl w:val="0"/>
          <w:numId w:val="47"/>
        </w:numPr>
        <w:spacing w:after="0" w:line="276" w:lineRule="auto"/>
        <w:jc w:val="both"/>
        <w:rPr>
          <w:rFonts w:ascii="Times New Roman" w:eastAsia="Times New Roman" w:hAnsi="Times New Roman" w:cs="Times New Roman"/>
          <w:color w:val="000000"/>
          <w:sz w:val="24"/>
          <w:szCs w:val="24"/>
          <w:u w:color="000000"/>
          <w:lang w:eastAsia="pl-PL" w:bidi="pl-PL"/>
        </w:rPr>
      </w:pPr>
      <w:r w:rsidRPr="00047069">
        <w:rPr>
          <w:rFonts w:ascii="Times New Roman" w:eastAsia="Times New Roman" w:hAnsi="Times New Roman" w:cs="Times New Roman"/>
          <w:color w:val="000000"/>
          <w:sz w:val="24"/>
          <w:szCs w:val="24"/>
          <w:u w:color="000000"/>
          <w:lang w:eastAsia="pl-PL" w:bidi="pl-PL"/>
        </w:rPr>
        <w:t>Elementy polichromowane architektura:</w:t>
      </w:r>
    </w:p>
    <w:p w:rsidR="00FE78E2" w:rsidRDefault="00FE78E2" w:rsidP="00FE78E2">
      <w:pPr>
        <w:spacing w:after="0" w:line="276" w:lineRule="auto"/>
        <w:ind w:left="720"/>
        <w:contextualSpacing/>
        <w:jc w:val="both"/>
        <w:rPr>
          <w:rFonts w:ascii="Times New Roman" w:eastAsia="Times New Roman" w:hAnsi="Times New Roman" w:cs="Times New Roman"/>
          <w:color w:val="000000"/>
          <w:sz w:val="24"/>
          <w:szCs w:val="24"/>
          <w:u w:color="000000"/>
          <w:lang w:eastAsia="pl-PL" w:bidi="pl-PL"/>
        </w:rPr>
      </w:pPr>
      <w:r>
        <w:rPr>
          <w:rFonts w:ascii="Times New Roman" w:eastAsia="Times New Roman" w:hAnsi="Times New Roman" w:cs="Times New Roman"/>
          <w:color w:val="000000"/>
          <w:sz w:val="24"/>
          <w:szCs w:val="24"/>
          <w:u w:color="000000"/>
          <w:lang w:eastAsia="pl-PL" w:bidi="pl-PL"/>
        </w:rPr>
        <w:t xml:space="preserve">konserwacja </w:t>
      </w:r>
      <w:r w:rsidRPr="008037A8">
        <w:rPr>
          <w:rFonts w:ascii="Times New Roman" w:eastAsia="Times New Roman" w:hAnsi="Times New Roman" w:cs="Times New Roman"/>
          <w:color w:val="000000"/>
          <w:sz w:val="24"/>
          <w:szCs w:val="24"/>
          <w:u w:color="000000"/>
          <w:lang w:eastAsia="pl-PL" w:bidi="pl-PL"/>
        </w:rPr>
        <w:t xml:space="preserve">polichromowanej powierzchni architektury ołtarza wg programu prac, który jest integralną częścią Pozwolenia WWKZ nr 15/2020/B z dnia 09.11.2020 r. oraz Decyzji </w:t>
      </w:r>
      <w:r>
        <w:rPr>
          <w:rFonts w:ascii="Times New Roman" w:eastAsia="Times New Roman" w:hAnsi="Times New Roman" w:cs="Times New Roman"/>
          <w:color w:val="000000"/>
          <w:sz w:val="24"/>
          <w:szCs w:val="24"/>
          <w:u w:color="000000"/>
          <w:lang w:eastAsia="pl-PL" w:bidi="pl-PL"/>
        </w:rPr>
        <w:t xml:space="preserve">WWKZ </w:t>
      </w:r>
      <w:r w:rsidRPr="008037A8">
        <w:rPr>
          <w:rFonts w:ascii="Times New Roman" w:eastAsia="Times New Roman" w:hAnsi="Times New Roman" w:cs="Times New Roman"/>
          <w:color w:val="000000"/>
          <w:sz w:val="24"/>
          <w:szCs w:val="24"/>
          <w:u w:color="000000"/>
          <w:lang w:eastAsia="pl-PL" w:bidi="pl-PL"/>
        </w:rPr>
        <w:t>nr 117/2023 z dnia 17.08.2023 r. (pozwolenie i decyzja w załączeniu).</w:t>
      </w:r>
    </w:p>
    <w:p w:rsidR="00FE78E2" w:rsidRPr="00E71243" w:rsidRDefault="00FE78E2" w:rsidP="00FE78E2">
      <w:pPr>
        <w:spacing w:after="0" w:line="276" w:lineRule="auto"/>
        <w:ind w:left="720"/>
        <w:contextualSpacing/>
        <w:jc w:val="both"/>
        <w:rPr>
          <w:rFonts w:ascii="Times New Roman" w:eastAsia="Times New Roman" w:hAnsi="Times New Roman" w:cs="Times New Roman"/>
          <w:color w:val="000000"/>
          <w:sz w:val="16"/>
          <w:szCs w:val="16"/>
          <w:u w:color="000000"/>
          <w:lang w:eastAsia="pl-PL" w:bidi="pl-PL"/>
        </w:rPr>
      </w:pPr>
    </w:p>
    <w:p w:rsidR="00FE78E2" w:rsidRPr="00443F7E" w:rsidRDefault="00FE78E2" w:rsidP="00FE78E2">
      <w:pPr>
        <w:numPr>
          <w:ilvl w:val="0"/>
          <w:numId w:val="47"/>
        </w:numPr>
        <w:spacing w:after="0" w:line="276" w:lineRule="auto"/>
        <w:contextualSpacing/>
        <w:jc w:val="both"/>
        <w:rPr>
          <w:rFonts w:ascii="Times New Roman" w:eastAsia="Times New Roman" w:hAnsi="Times New Roman" w:cs="Times New Roman"/>
          <w:color w:val="000000"/>
          <w:sz w:val="24"/>
          <w:szCs w:val="24"/>
          <w:u w:color="000000"/>
          <w:lang w:eastAsia="pl-PL" w:bidi="pl-PL"/>
        </w:rPr>
      </w:pPr>
      <w:r w:rsidRPr="009B1182">
        <w:rPr>
          <w:rFonts w:ascii="Times New Roman" w:eastAsia="Times New Roman" w:hAnsi="Times New Roman" w:cs="Times New Roman"/>
          <w:color w:val="000000"/>
          <w:sz w:val="24"/>
          <w:szCs w:val="24"/>
          <w:u w:color="000000"/>
          <w:lang w:eastAsia="pl-PL" w:bidi="pl-PL"/>
        </w:rPr>
        <w:t>Elementy polichromowane rzeźby</w:t>
      </w:r>
      <w:r>
        <w:rPr>
          <w:rFonts w:ascii="Times New Roman" w:eastAsia="Times New Roman" w:hAnsi="Times New Roman" w:cs="Times New Roman"/>
          <w:color w:val="000000"/>
          <w:sz w:val="24"/>
          <w:szCs w:val="24"/>
          <w:u w:color="000000"/>
          <w:lang w:eastAsia="pl-PL" w:bidi="pl-PL"/>
        </w:rPr>
        <w:t xml:space="preserve"> – 10 szt.</w:t>
      </w:r>
      <w:r w:rsidRPr="009B1182">
        <w:rPr>
          <w:rFonts w:ascii="Times New Roman" w:eastAsia="Times New Roman" w:hAnsi="Times New Roman" w:cs="Times New Roman"/>
          <w:color w:val="000000"/>
          <w:sz w:val="24"/>
          <w:szCs w:val="24"/>
          <w:u w:color="000000"/>
          <w:lang w:eastAsia="pl-PL" w:bidi="pl-PL"/>
        </w:rPr>
        <w:t xml:space="preserve">, </w:t>
      </w:r>
      <w:r>
        <w:rPr>
          <w:rFonts w:ascii="Times New Roman" w:eastAsia="Times New Roman" w:hAnsi="Times New Roman" w:cs="Times New Roman"/>
          <w:color w:val="000000"/>
          <w:sz w:val="24"/>
          <w:szCs w:val="24"/>
          <w:u w:color="000000"/>
          <w:lang w:eastAsia="pl-PL" w:bidi="pl-PL"/>
        </w:rPr>
        <w:t>e</w:t>
      </w:r>
      <w:r w:rsidRPr="009B1182">
        <w:rPr>
          <w:rFonts w:ascii="Times New Roman" w:eastAsia="Times New Roman" w:hAnsi="Times New Roman" w:cs="Times New Roman"/>
          <w:color w:val="000000"/>
          <w:sz w:val="24"/>
          <w:szCs w:val="24"/>
          <w:u w:color="000000"/>
          <w:lang w:eastAsia="pl-PL" w:bidi="pl-PL"/>
        </w:rPr>
        <w:t>lementy snycerskie, złocone</w:t>
      </w:r>
      <w:r>
        <w:rPr>
          <w:rFonts w:ascii="Times New Roman" w:eastAsia="Times New Roman" w:hAnsi="Times New Roman" w:cs="Times New Roman"/>
          <w:color w:val="000000"/>
          <w:sz w:val="24"/>
          <w:szCs w:val="24"/>
          <w:u w:color="000000"/>
          <w:lang w:eastAsia="pl-PL" w:bidi="pl-PL"/>
        </w:rPr>
        <w:t xml:space="preserve">, </w:t>
      </w:r>
      <w:r w:rsidRPr="00443F7E">
        <w:rPr>
          <w:rFonts w:ascii="Times New Roman" w:eastAsia="Times New Roman" w:hAnsi="Times New Roman" w:cs="Times New Roman"/>
          <w:color w:val="000000"/>
          <w:sz w:val="24"/>
          <w:szCs w:val="24"/>
          <w:u w:color="000000"/>
          <w:lang w:eastAsia="pl-PL" w:bidi="pl-PL"/>
        </w:rPr>
        <w:t xml:space="preserve">obrazy </w:t>
      </w:r>
      <w:r>
        <w:rPr>
          <w:rFonts w:ascii="Times New Roman" w:eastAsia="Times New Roman" w:hAnsi="Times New Roman" w:cs="Times New Roman"/>
          <w:color w:val="000000"/>
          <w:sz w:val="24"/>
          <w:szCs w:val="24"/>
          <w:u w:color="000000"/>
          <w:lang w:eastAsia="pl-PL" w:bidi="pl-PL"/>
        </w:rPr>
        <w:br/>
      </w:r>
      <w:r w:rsidRPr="00443F7E">
        <w:rPr>
          <w:rFonts w:ascii="Times New Roman" w:eastAsia="Times New Roman" w:hAnsi="Times New Roman" w:cs="Times New Roman"/>
          <w:color w:val="000000"/>
          <w:sz w:val="24"/>
          <w:szCs w:val="24"/>
          <w:u w:color="000000"/>
          <w:lang w:eastAsia="pl-PL" w:bidi="pl-PL"/>
        </w:rPr>
        <w:t xml:space="preserve">- 5 sztuk: inwentaryzacja, demontaż i zabezpieczenie rzeźb, obrazów oraz elementów snycerskich wchodzących w skład ołtarza. Miejsce przechowania zabezpieczonych elementów ołtarza na terenie parafii w Starym Białczu. </w:t>
      </w:r>
    </w:p>
    <w:p w:rsidR="00FE78E2" w:rsidRPr="00E71243" w:rsidRDefault="00FE78E2" w:rsidP="00FE78E2">
      <w:pPr>
        <w:spacing w:after="0" w:line="276" w:lineRule="auto"/>
        <w:ind w:left="720"/>
        <w:contextualSpacing/>
        <w:jc w:val="both"/>
        <w:rPr>
          <w:rFonts w:ascii="Times New Roman" w:eastAsia="Times New Roman" w:hAnsi="Times New Roman" w:cs="Times New Roman"/>
          <w:color w:val="000000"/>
          <w:sz w:val="16"/>
          <w:szCs w:val="16"/>
          <w:u w:color="000000"/>
          <w:lang w:eastAsia="pl-PL" w:bidi="pl-PL"/>
        </w:rPr>
      </w:pPr>
    </w:p>
    <w:p w:rsidR="00FE78E2" w:rsidRPr="00047069" w:rsidRDefault="00FE78E2" w:rsidP="00FE78E2">
      <w:pPr>
        <w:spacing w:after="0" w:line="276" w:lineRule="auto"/>
        <w:ind w:firstLine="357"/>
        <w:contextualSpacing/>
        <w:jc w:val="both"/>
        <w:rPr>
          <w:rFonts w:ascii="Times New Roman" w:eastAsia="Times New Roman" w:hAnsi="Times New Roman" w:cs="Times New Roman"/>
          <w:color w:val="000000"/>
          <w:sz w:val="24"/>
          <w:szCs w:val="24"/>
          <w:u w:color="000000"/>
          <w:lang w:eastAsia="pl-PL" w:bidi="pl-PL"/>
        </w:rPr>
      </w:pPr>
      <w:r w:rsidRPr="00047069">
        <w:rPr>
          <w:rFonts w:ascii="Times New Roman" w:eastAsia="Times New Roman" w:hAnsi="Times New Roman" w:cs="Times New Roman"/>
          <w:color w:val="000000"/>
          <w:sz w:val="24"/>
          <w:szCs w:val="24"/>
          <w:u w:color="000000"/>
          <w:lang w:eastAsia="pl-PL" w:bidi="pl-PL"/>
        </w:rPr>
        <w:t xml:space="preserve">C. </w:t>
      </w:r>
      <w:r w:rsidRPr="00047069">
        <w:rPr>
          <w:rFonts w:ascii="Times New Roman" w:eastAsia="Times New Roman" w:hAnsi="Times New Roman" w:cs="Times New Roman"/>
          <w:color w:val="000000"/>
          <w:sz w:val="24"/>
          <w:szCs w:val="24"/>
          <w:u w:color="000000"/>
          <w:lang w:eastAsia="pl-PL" w:bidi="pl-PL"/>
        </w:rPr>
        <w:tab/>
        <w:t xml:space="preserve">Tył ołtarza elementy płaskie i konstrukcje – nie dotyczy zamówienia. </w:t>
      </w:r>
    </w:p>
    <w:p w:rsidR="00FE78E2" w:rsidRDefault="00FE78E2" w:rsidP="00FE78E2">
      <w:pPr>
        <w:tabs>
          <w:tab w:val="left" w:pos="284"/>
        </w:tabs>
        <w:spacing w:after="0" w:line="276" w:lineRule="auto"/>
        <w:ind w:left="714"/>
        <w:contextualSpacing/>
        <w:jc w:val="both"/>
        <w:rPr>
          <w:rFonts w:ascii="Times New Roman" w:eastAsia="Calibri" w:hAnsi="Times New Roman" w:cs="Times New Roman"/>
          <w:bCs/>
          <w:sz w:val="24"/>
          <w:szCs w:val="24"/>
          <w:highlight w:val="yellow"/>
        </w:rPr>
      </w:pPr>
    </w:p>
    <w:p w:rsidR="00FE78E2" w:rsidRPr="00690D17" w:rsidRDefault="00FE78E2" w:rsidP="00FE78E2">
      <w:pPr>
        <w:pStyle w:val="Akapitzlist"/>
        <w:tabs>
          <w:tab w:val="left" w:pos="284"/>
        </w:tabs>
        <w:spacing w:after="0" w:line="276" w:lineRule="auto"/>
        <w:ind w:left="1077"/>
        <w:jc w:val="both"/>
        <w:rPr>
          <w:rFonts w:ascii="Times New Roman" w:eastAsia="Calibri" w:hAnsi="Times New Roman" w:cs="Times New Roman"/>
          <w:bCs/>
          <w:sz w:val="24"/>
          <w:szCs w:val="24"/>
          <w:highlight w:val="yellow"/>
        </w:rPr>
      </w:pPr>
    </w:p>
    <w:p w:rsidR="00690D17" w:rsidRPr="000E3D3F" w:rsidRDefault="00655412" w:rsidP="00DF1029">
      <w:pPr>
        <w:numPr>
          <w:ilvl w:val="0"/>
          <w:numId w:val="9"/>
        </w:numPr>
        <w:tabs>
          <w:tab w:val="left" w:pos="284"/>
        </w:tabs>
        <w:spacing w:after="0" w:line="276" w:lineRule="auto"/>
        <w:ind w:left="714" w:hanging="357"/>
        <w:contextualSpacing/>
        <w:jc w:val="both"/>
        <w:rPr>
          <w:rFonts w:ascii="Times New Roman" w:eastAsia="Calibri" w:hAnsi="Times New Roman" w:cs="Times New Roman"/>
          <w:bCs/>
          <w:sz w:val="24"/>
          <w:szCs w:val="24"/>
        </w:rPr>
      </w:pPr>
      <w:r w:rsidRPr="000E3D3F">
        <w:rPr>
          <w:rFonts w:ascii="Times New Roman" w:eastAsia="Calibri" w:hAnsi="Times New Roman" w:cs="Times New Roman"/>
          <w:bCs/>
          <w:sz w:val="24"/>
          <w:szCs w:val="24"/>
        </w:rPr>
        <w:t>Szczegółowy zakres przedmiotu zamówienia określają:</w:t>
      </w:r>
    </w:p>
    <w:p w:rsidR="00B43944" w:rsidRPr="000E3D3F" w:rsidRDefault="00B43944" w:rsidP="00DF1029">
      <w:pPr>
        <w:pStyle w:val="Akapitzlist"/>
        <w:numPr>
          <w:ilvl w:val="0"/>
          <w:numId w:val="19"/>
        </w:numPr>
        <w:tabs>
          <w:tab w:val="left" w:pos="284"/>
        </w:tabs>
        <w:spacing w:after="0" w:line="276" w:lineRule="auto"/>
        <w:ind w:left="1077" w:hanging="357"/>
        <w:jc w:val="both"/>
        <w:rPr>
          <w:rFonts w:ascii="Times New Roman" w:eastAsia="Calibri" w:hAnsi="Times New Roman" w:cs="Times New Roman"/>
          <w:bCs/>
          <w:sz w:val="24"/>
          <w:szCs w:val="24"/>
        </w:rPr>
      </w:pPr>
      <w:r w:rsidRPr="000E3D3F">
        <w:rPr>
          <w:rFonts w:ascii="Times New Roman" w:eastAsia="Times New Roman" w:hAnsi="Times New Roman" w:cs="Times New Roman"/>
          <w:sz w:val="24"/>
          <w:szCs w:val="24"/>
          <w:lang w:eastAsia="pl-PL"/>
        </w:rPr>
        <w:t>wzór umowy – załącznik nr 2 do zapytania ofertowego.</w:t>
      </w:r>
    </w:p>
    <w:p w:rsidR="00690D17" w:rsidRPr="000E3D3F" w:rsidRDefault="00043437" w:rsidP="00DF1029">
      <w:pPr>
        <w:pStyle w:val="Akapitzlist"/>
        <w:numPr>
          <w:ilvl w:val="0"/>
          <w:numId w:val="19"/>
        </w:numPr>
        <w:tabs>
          <w:tab w:val="left" w:pos="284"/>
        </w:tabs>
        <w:spacing w:after="0" w:line="276" w:lineRule="auto"/>
        <w:ind w:left="1077" w:hanging="357"/>
        <w:jc w:val="both"/>
        <w:rPr>
          <w:rFonts w:ascii="Times New Roman" w:eastAsia="Calibri" w:hAnsi="Times New Roman" w:cs="Times New Roman"/>
          <w:bCs/>
          <w:sz w:val="24"/>
          <w:szCs w:val="24"/>
        </w:rPr>
      </w:pPr>
      <w:r w:rsidRPr="000E3D3F">
        <w:rPr>
          <w:rFonts w:ascii="Times New Roman" w:eastAsia="Times New Roman" w:hAnsi="Times New Roman" w:cs="Times New Roman"/>
          <w:sz w:val="24"/>
          <w:szCs w:val="24"/>
          <w:lang w:eastAsia="pl-PL"/>
        </w:rPr>
        <w:t xml:space="preserve">pozwolenie </w:t>
      </w:r>
      <w:r w:rsidR="000E3D3F" w:rsidRPr="000E3D3F">
        <w:rPr>
          <w:rFonts w:ascii="Times New Roman" w:eastAsia="Times New Roman" w:hAnsi="Times New Roman" w:cs="Times New Roman"/>
          <w:sz w:val="24"/>
          <w:szCs w:val="24"/>
          <w:lang w:eastAsia="pl-PL"/>
        </w:rPr>
        <w:t>WWKZ – załącznik nr 3 do zapytania ofertowego,</w:t>
      </w:r>
      <w:r w:rsidR="00B43944" w:rsidRPr="000E3D3F">
        <w:rPr>
          <w:rFonts w:ascii="Times New Roman" w:eastAsia="Times New Roman" w:hAnsi="Times New Roman" w:cs="Times New Roman"/>
          <w:sz w:val="24"/>
          <w:szCs w:val="24"/>
          <w:lang w:eastAsia="pl-PL"/>
        </w:rPr>
        <w:t>.</w:t>
      </w:r>
    </w:p>
    <w:p w:rsidR="000E3D3F" w:rsidRPr="000E3D3F" w:rsidRDefault="00A66901" w:rsidP="00DF1029">
      <w:pPr>
        <w:pStyle w:val="Akapitzlist"/>
        <w:numPr>
          <w:ilvl w:val="0"/>
          <w:numId w:val="19"/>
        </w:numPr>
        <w:tabs>
          <w:tab w:val="left" w:pos="284"/>
        </w:tabs>
        <w:spacing w:after="0" w:line="276" w:lineRule="auto"/>
        <w:ind w:left="1077" w:hanging="357"/>
        <w:jc w:val="both"/>
        <w:rPr>
          <w:rFonts w:ascii="Times New Roman" w:eastAsia="Calibri" w:hAnsi="Times New Roman" w:cs="Times New Roman"/>
          <w:bCs/>
          <w:sz w:val="24"/>
          <w:szCs w:val="24"/>
        </w:rPr>
      </w:pPr>
      <w:r>
        <w:rPr>
          <w:rFonts w:ascii="Times New Roman" w:eastAsia="Times New Roman" w:hAnsi="Times New Roman" w:cs="Times New Roman"/>
          <w:sz w:val="24"/>
          <w:szCs w:val="24"/>
          <w:lang w:eastAsia="pl-PL"/>
        </w:rPr>
        <w:t>D</w:t>
      </w:r>
      <w:r w:rsidR="000E3D3F" w:rsidRPr="000E3D3F">
        <w:rPr>
          <w:rFonts w:ascii="Times New Roman" w:eastAsia="Times New Roman" w:hAnsi="Times New Roman" w:cs="Times New Roman"/>
          <w:sz w:val="24"/>
          <w:szCs w:val="24"/>
          <w:lang w:eastAsia="pl-PL"/>
        </w:rPr>
        <w:t>ecyzja</w:t>
      </w:r>
      <w:r>
        <w:rPr>
          <w:rFonts w:ascii="Times New Roman" w:eastAsia="Times New Roman" w:hAnsi="Times New Roman" w:cs="Times New Roman"/>
          <w:sz w:val="24"/>
          <w:szCs w:val="24"/>
          <w:lang w:eastAsia="pl-PL"/>
        </w:rPr>
        <w:t xml:space="preserve"> </w:t>
      </w:r>
      <w:r w:rsidR="000E3D3F" w:rsidRPr="000E3D3F">
        <w:rPr>
          <w:rFonts w:ascii="Times New Roman" w:eastAsia="Times New Roman" w:hAnsi="Times New Roman" w:cs="Times New Roman"/>
          <w:bCs/>
          <w:sz w:val="24"/>
          <w:szCs w:val="24"/>
          <w:lang w:eastAsia="pl-PL"/>
        </w:rPr>
        <w:t>WWKZ – załącznik nr 4 do zapytania ofertowego,</w:t>
      </w:r>
    </w:p>
    <w:p w:rsidR="000E3D3F" w:rsidRPr="000E3D3F" w:rsidRDefault="000E3D3F" w:rsidP="00DF1029">
      <w:pPr>
        <w:pStyle w:val="Akapitzlist"/>
        <w:numPr>
          <w:ilvl w:val="0"/>
          <w:numId w:val="19"/>
        </w:numPr>
        <w:tabs>
          <w:tab w:val="left" w:pos="284"/>
        </w:tabs>
        <w:spacing w:after="0" w:line="276" w:lineRule="auto"/>
        <w:ind w:left="1077" w:hanging="357"/>
        <w:jc w:val="both"/>
        <w:rPr>
          <w:rFonts w:ascii="Times New Roman" w:eastAsia="Calibri" w:hAnsi="Times New Roman" w:cs="Times New Roman"/>
          <w:bCs/>
          <w:sz w:val="24"/>
          <w:szCs w:val="24"/>
        </w:rPr>
      </w:pPr>
      <w:r>
        <w:rPr>
          <w:rFonts w:ascii="Times New Roman" w:eastAsia="Times New Roman" w:hAnsi="Times New Roman" w:cs="Times New Roman"/>
          <w:sz w:val="24"/>
          <w:szCs w:val="24"/>
          <w:lang w:eastAsia="pl-PL"/>
        </w:rPr>
        <w:t>p</w:t>
      </w:r>
      <w:r w:rsidRPr="000E3D3F">
        <w:rPr>
          <w:rFonts w:ascii="Times New Roman" w:eastAsia="Times New Roman" w:hAnsi="Times New Roman" w:cs="Times New Roman"/>
          <w:sz w:val="24"/>
          <w:szCs w:val="24"/>
          <w:lang w:eastAsia="pl-PL"/>
        </w:rPr>
        <w:t xml:space="preserve">rogram </w:t>
      </w:r>
      <w:r w:rsidRPr="000E3D3F">
        <w:rPr>
          <w:rFonts w:ascii="Times New Roman" w:eastAsia="Times New Roman" w:hAnsi="Times New Roman" w:cs="Times New Roman"/>
          <w:bCs/>
          <w:sz w:val="24"/>
          <w:szCs w:val="24"/>
          <w:lang w:eastAsia="pl-PL"/>
        </w:rPr>
        <w:t>prac konserwatorskich – załącznik nr 5 do zapytania ofertowego.</w:t>
      </w:r>
    </w:p>
    <w:p w:rsidR="000E3D3F" w:rsidRPr="007369F1" w:rsidRDefault="000E3D3F" w:rsidP="000E3D3F">
      <w:pPr>
        <w:pStyle w:val="Akapitzlist"/>
        <w:tabs>
          <w:tab w:val="left" w:pos="284"/>
        </w:tabs>
        <w:spacing w:after="0" w:line="276" w:lineRule="auto"/>
        <w:ind w:left="1077"/>
        <w:jc w:val="both"/>
        <w:rPr>
          <w:rFonts w:ascii="Times New Roman" w:eastAsia="Calibri" w:hAnsi="Times New Roman" w:cs="Times New Roman"/>
          <w:bCs/>
          <w:sz w:val="24"/>
          <w:szCs w:val="24"/>
          <w:highlight w:val="yellow"/>
        </w:rPr>
      </w:pPr>
    </w:p>
    <w:p w:rsidR="00655412" w:rsidRPr="00403870" w:rsidRDefault="00655412" w:rsidP="00DF1029">
      <w:pPr>
        <w:pStyle w:val="Akapitzlist"/>
        <w:numPr>
          <w:ilvl w:val="0"/>
          <w:numId w:val="9"/>
        </w:numPr>
        <w:tabs>
          <w:tab w:val="left" w:pos="284"/>
        </w:tabs>
        <w:spacing w:after="0" w:line="276" w:lineRule="auto"/>
        <w:jc w:val="both"/>
        <w:rPr>
          <w:rFonts w:ascii="Times New Roman" w:eastAsia="Calibri" w:hAnsi="Times New Roman" w:cs="Times New Roman"/>
          <w:bCs/>
          <w:sz w:val="24"/>
          <w:szCs w:val="24"/>
        </w:rPr>
      </w:pPr>
      <w:r w:rsidRPr="00403870">
        <w:rPr>
          <w:rFonts w:ascii="Times New Roman" w:eastAsia="Calibri" w:hAnsi="Times New Roman" w:cs="Times New Roman"/>
          <w:bCs/>
          <w:sz w:val="24"/>
          <w:szCs w:val="24"/>
        </w:rPr>
        <w:lastRenderedPageBreak/>
        <w:t xml:space="preserve">Wykonawca zobowiązany jest realizować zamówienie na zasadach i warunkach opisanych we wzorze </w:t>
      </w:r>
      <w:r w:rsidR="00CC6734" w:rsidRPr="00403870">
        <w:rPr>
          <w:rFonts w:ascii="Times New Roman" w:eastAsia="Calibri" w:hAnsi="Times New Roman" w:cs="Times New Roman"/>
          <w:bCs/>
          <w:sz w:val="24"/>
          <w:szCs w:val="24"/>
        </w:rPr>
        <w:t>umowy stanowiącym załącznik nr 2</w:t>
      </w:r>
      <w:r w:rsidR="00E71243">
        <w:rPr>
          <w:rFonts w:ascii="Times New Roman" w:eastAsia="Calibri" w:hAnsi="Times New Roman" w:cs="Times New Roman"/>
          <w:bCs/>
          <w:sz w:val="24"/>
          <w:szCs w:val="24"/>
        </w:rPr>
        <w:t xml:space="preserve"> </w:t>
      </w:r>
      <w:r w:rsidR="00CC6734" w:rsidRPr="00403870">
        <w:rPr>
          <w:rFonts w:ascii="Times New Roman" w:eastAsia="Calibri" w:hAnsi="Times New Roman" w:cs="Times New Roman"/>
          <w:bCs/>
          <w:sz w:val="24"/>
          <w:szCs w:val="24"/>
        </w:rPr>
        <w:t>do zapytania ofertowego</w:t>
      </w:r>
      <w:r w:rsidRPr="00403870">
        <w:rPr>
          <w:rFonts w:ascii="Times New Roman" w:eastAsia="Calibri" w:hAnsi="Times New Roman" w:cs="Times New Roman"/>
          <w:bCs/>
          <w:sz w:val="24"/>
          <w:szCs w:val="24"/>
        </w:rPr>
        <w:t>.</w:t>
      </w:r>
    </w:p>
    <w:p w:rsidR="00655412" w:rsidRPr="009F149A" w:rsidRDefault="0065323E" w:rsidP="009F149A">
      <w:pPr>
        <w:pStyle w:val="Akapitzlist"/>
        <w:numPr>
          <w:ilvl w:val="0"/>
          <w:numId w:val="9"/>
        </w:numPr>
        <w:tabs>
          <w:tab w:val="left" w:pos="284"/>
        </w:tabs>
        <w:spacing w:after="0" w:line="276" w:lineRule="auto"/>
        <w:jc w:val="both"/>
        <w:rPr>
          <w:rFonts w:ascii="Times New Roman" w:eastAsia="Calibri" w:hAnsi="Times New Roman" w:cs="Times New Roman"/>
          <w:bCs/>
          <w:sz w:val="24"/>
          <w:szCs w:val="24"/>
        </w:rPr>
      </w:pPr>
      <w:r w:rsidRPr="0065323E">
        <w:rPr>
          <w:rFonts w:ascii="Times New Roman" w:eastAsia="Calibri" w:hAnsi="Times New Roman" w:cs="Times New Roman"/>
          <w:bCs/>
          <w:sz w:val="24"/>
          <w:szCs w:val="24"/>
        </w:rPr>
        <w:t>Konieczne jest wykonanie przez Wykonawcę obmiaru zakresu prac objętych zamówieniem i zapoznanie się z zakresem zamówienia</w:t>
      </w:r>
      <w:r w:rsidR="009F149A">
        <w:rPr>
          <w:rFonts w:ascii="Times New Roman" w:eastAsia="Calibri" w:hAnsi="Times New Roman" w:cs="Times New Roman"/>
          <w:bCs/>
          <w:sz w:val="24"/>
          <w:szCs w:val="24"/>
        </w:rPr>
        <w:t xml:space="preserve">. </w:t>
      </w:r>
      <w:r w:rsidR="00F41503" w:rsidRPr="009F149A">
        <w:rPr>
          <w:rFonts w:ascii="Times New Roman" w:eastAsia="Calibri" w:hAnsi="Times New Roman" w:cs="Times New Roman"/>
          <w:bCs/>
          <w:sz w:val="24"/>
          <w:szCs w:val="24"/>
        </w:rPr>
        <w:t>Zamawiający umożliwi wizję lokalną w uzgodnionym wcześniej terminie – po uprzednim kontakcie telefonicznym.</w:t>
      </w:r>
    </w:p>
    <w:p w:rsidR="004C723F" w:rsidRPr="0056604D" w:rsidRDefault="004C723F" w:rsidP="004C723F">
      <w:pPr>
        <w:pStyle w:val="Akapitzlist"/>
        <w:tabs>
          <w:tab w:val="left" w:pos="284"/>
        </w:tabs>
        <w:spacing w:after="0" w:line="276" w:lineRule="auto"/>
        <w:ind w:left="717"/>
        <w:jc w:val="both"/>
        <w:rPr>
          <w:rFonts w:ascii="Times New Roman" w:eastAsia="Calibri" w:hAnsi="Times New Roman" w:cs="Times New Roman"/>
          <w:bCs/>
          <w:sz w:val="24"/>
          <w:szCs w:val="24"/>
          <w:highlight w:val="yellow"/>
        </w:rPr>
      </w:pPr>
    </w:p>
    <w:p w:rsidR="00655412" w:rsidRPr="001E3EAF" w:rsidRDefault="00655412" w:rsidP="00DF1029">
      <w:pPr>
        <w:pStyle w:val="Akapitzlist"/>
        <w:numPr>
          <w:ilvl w:val="0"/>
          <w:numId w:val="1"/>
        </w:numPr>
        <w:tabs>
          <w:tab w:val="left" w:pos="284"/>
        </w:tabs>
        <w:spacing w:after="0" w:line="276" w:lineRule="auto"/>
        <w:ind w:left="357" w:hanging="357"/>
        <w:jc w:val="both"/>
        <w:rPr>
          <w:rFonts w:ascii="Times New Roman" w:eastAsia="Calibri" w:hAnsi="Times New Roman" w:cs="Times New Roman"/>
          <w:b/>
          <w:sz w:val="24"/>
          <w:szCs w:val="24"/>
        </w:rPr>
      </w:pPr>
      <w:r w:rsidRPr="001E3EAF">
        <w:rPr>
          <w:rFonts w:ascii="Times New Roman" w:eastAsia="Calibri" w:hAnsi="Times New Roman" w:cs="Times New Roman"/>
          <w:b/>
          <w:sz w:val="24"/>
          <w:szCs w:val="24"/>
        </w:rPr>
        <w:t xml:space="preserve">Termin wykonania zamówienia: </w:t>
      </w:r>
    </w:p>
    <w:p w:rsidR="00056962" w:rsidRPr="00E71243" w:rsidRDefault="00056962" w:rsidP="00A30909">
      <w:pPr>
        <w:pStyle w:val="Akapitzlist"/>
        <w:tabs>
          <w:tab w:val="left" w:pos="284"/>
        </w:tabs>
        <w:spacing w:after="0" w:line="276" w:lineRule="auto"/>
        <w:ind w:left="357"/>
        <w:jc w:val="both"/>
        <w:rPr>
          <w:rFonts w:ascii="Times New Roman" w:eastAsia="Calibri" w:hAnsi="Times New Roman" w:cs="Times New Roman"/>
          <w:b/>
          <w:sz w:val="16"/>
          <w:szCs w:val="16"/>
        </w:rPr>
      </w:pPr>
    </w:p>
    <w:p w:rsidR="0025019F" w:rsidRPr="00050996" w:rsidRDefault="00655412" w:rsidP="00DF1029">
      <w:pPr>
        <w:numPr>
          <w:ilvl w:val="1"/>
          <w:numId w:val="1"/>
        </w:numPr>
        <w:tabs>
          <w:tab w:val="left" w:pos="284"/>
        </w:tabs>
        <w:spacing w:after="0" w:line="276" w:lineRule="auto"/>
        <w:ind w:left="714" w:hanging="357"/>
        <w:contextualSpacing/>
        <w:jc w:val="both"/>
        <w:rPr>
          <w:rFonts w:ascii="Times New Roman" w:eastAsia="Calibri" w:hAnsi="Times New Roman" w:cs="Times New Roman"/>
          <w:b/>
          <w:sz w:val="24"/>
          <w:szCs w:val="24"/>
        </w:rPr>
      </w:pPr>
      <w:r w:rsidRPr="00050996">
        <w:rPr>
          <w:rFonts w:ascii="Times New Roman" w:eastAsia="Calibri" w:hAnsi="Times New Roman" w:cs="Times New Roman"/>
          <w:sz w:val="24"/>
          <w:szCs w:val="24"/>
        </w:rPr>
        <w:t>Wykonawca zrealizuje przedmiot zamówienia w terminie</w:t>
      </w:r>
      <w:r w:rsidR="00C57783" w:rsidRPr="00050996">
        <w:rPr>
          <w:rFonts w:ascii="Times New Roman" w:eastAsia="Calibri" w:hAnsi="Times New Roman" w:cs="Times New Roman"/>
          <w:sz w:val="24"/>
          <w:szCs w:val="24"/>
        </w:rPr>
        <w:t>:</w:t>
      </w:r>
    </w:p>
    <w:p w:rsidR="00DA1114" w:rsidRDefault="00DA1114" w:rsidP="00050996">
      <w:pPr>
        <w:pStyle w:val="Akapitzlist"/>
        <w:numPr>
          <w:ilvl w:val="0"/>
          <w:numId w:val="48"/>
        </w:numPr>
        <w:tabs>
          <w:tab w:val="left" w:pos="284"/>
        </w:tabs>
        <w:spacing w:after="0" w:line="276" w:lineRule="auto"/>
        <w:ind w:left="1077" w:hanging="357"/>
        <w:jc w:val="both"/>
        <w:rPr>
          <w:rFonts w:ascii="Times New Roman" w:eastAsia="Calibri" w:hAnsi="Times New Roman" w:cs="Times New Roman"/>
          <w:sz w:val="24"/>
          <w:szCs w:val="24"/>
        </w:rPr>
      </w:pPr>
      <w:r w:rsidRPr="00050996">
        <w:rPr>
          <w:rFonts w:ascii="Times New Roman" w:eastAsia="Calibri" w:hAnsi="Times New Roman" w:cs="Times New Roman"/>
          <w:b/>
          <w:sz w:val="24"/>
          <w:szCs w:val="24"/>
        </w:rPr>
        <w:t>ETAP I</w:t>
      </w:r>
      <w:r w:rsidRPr="00050996">
        <w:rPr>
          <w:rFonts w:ascii="Times New Roman" w:eastAsia="Calibri" w:hAnsi="Times New Roman" w:cs="Times New Roman"/>
          <w:sz w:val="24"/>
          <w:szCs w:val="24"/>
        </w:rPr>
        <w:t xml:space="preserve"> – wykonanie co najmniej 50% zakresu </w:t>
      </w:r>
      <w:r w:rsidR="00050996" w:rsidRPr="00050996">
        <w:rPr>
          <w:rFonts w:ascii="Times New Roman" w:eastAsia="Calibri" w:hAnsi="Times New Roman" w:cs="Times New Roman"/>
          <w:bCs/>
          <w:sz w:val="24"/>
          <w:szCs w:val="24"/>
        </w:rPr>
        <w:t>prac konserwatorskich</w:t>
      </w:r>
      <w:r w:rsidRPr="00050996">
        <w:rPr>
          <w:rFonts w:ascii="Times New Roman" w:eastAsia="Calibri" w:hAnsi="Times New Roman" w:cs="Times New Roman"/>
          <w:sz w:val="24"/>
          <w:szCs w:val="24"/>
        </w:rPr>
        <w:t xml:space="preserve"> zgodnie </w:t>
      </w:r>
      <w:r w:rsidRPr="00050996">
        <w:rPr>
          <w:rFonts w:ascii="Times New Roman" w:eastAsia="Calibri" w:hAnsi="Times New Roman" w:cs="Times New Roman"/>
          <w:sz w:val="24"/>
          <w:szCs w:val="24"/>
        </w:rPr>
        <w:br/>
        <w:t xml:space="preserve">z harmonogramem rzeczowo-finansowym – do dnia </w:t>
      </w:r>
      <w:r w:rsidR="00050996">
        <w:rPr>
          <w:rFonts w:ascii="Times New Roman" w:eastAsia="Calibri" w:hAnsi="Times New Roman" w:cs="Times New Roman"/>
          <w:b/>
          <w:sz w:val="24"/>
          <w:szCs w:val="24"/>
        </w:rPr>
        <w:t>30.09</w:t>
      </w:r>
      <w:r w:rsidRPr="00050996">
        <w:rPr>
          <w:rFonts w:ascii="Times New Roman" w:eastAsia="Calibri" w:hAnsi="Times New Roman" w:cs="Times New Roman"/>
          <w:b/>
          <w:sz w:val="24"/>
          <w:szCs w:val="24"/>
        </w:rPr>
        <w:t>.2024 r.</w:t>
      </w:r>
      <w:r w:rsidRPr="00050996">
        <w:rPr>
          <w:rFonts w:ascii="Times New Roman" w:eastAsia="Calibri" w:hAnsi="Times New Roman" w:cs="Times New Roman"/>
          <w:sz w:val="24"/>
          <w:szCs w:val="24"/>
        </w:rPr>
        <w:t>,</w:t>
      </w:r>
    </w:p>
    <w:p w:rsidR="00DA1114" w:rsidRPr="00AD545E" w:rsidRDefault="00DA1114" w:rsidP="00AD545E">
      <w:pPr>
        <w:pStyle w:val="Akapitzlist"/>
        <w:numPr>
          <w:ilvl w:val="0"/>
          <w:numId w:val="48"/>
        </w:numPr>
        <w:tabs>
          <w:tab w:val="left" w:pos="284"/>
        </w:tabs>
        <w:spacing w:after="0" w:line="276" w:lineRule="auto"/>
        <w:ind w:left="1077" w:hanging="357"/>
        <w:jc w:val="both"/>
        <w:rPr>
          <w:rFonts w:ascii="Times New Roman" w:eastAsia="Calibri" w:hAnsi="Times New Roman" w:cs="Times New Roman"/>
          <w:sz w:val="24"/>
          <w:szCs w:val="24"/>
        </w:rPr>
      </w:pPr>
      <w:r w:rsidRPr="00050996">
        <w:rPr>
          <w:rFonts w:ascii="Times New Roman" w:eastAsia="Calibri" w:hAnsi="Times New Roman" w:cs="Times New Roman"/>
          <w:b/>
          <w:sz w:val="24"/>
          <w:szCs w:val="24"/>
        </w:rPr>
        <w:t xml:space="preserve">ETAP II </w:t>
      </w:r>
      <w:r w:rsidRPr="00050996">
        <w:rPr>
          <w:rFonts w:ascii="Times New Roman" w:eastAsia="Calibri" w:hAnsi="Times New Roman" w:cs="Times New Roman"/>
          <w:sz w:val="24"/>
          <w:szCs w:val="24"/>
        </w:rPr>
        <w:t xml:space="preserve">– wykonanie pozostałego zakresu </w:t>
      </w:r>
      <w:r w:rsidR="00050996" w:rsidRPr="00050996">
        <w:rPr>
          <w:rFonts w:ascii="Times New Roman" w:eastAsia="Calibri" w:hAnsi="Times New Roman" w:cs="Times New Roman"/>
          <w:bCs/>
          <w:sz w:val="24"/>
          <w:szCs w:val="24"/>
        </w:rPr>
        <w:t>prac konserwatorskich</w:t>
      </w:r>
      <w:r w:rsidRPr="00050996">
        <w:rPr>
          <w:rFonts w:ascii="Times New Roman" w:eastAsia="Calibri" w:hAnsi="Times New Roman" w:cs="Times New Roman"/>
          <w:sz w:val="24"/>
          <w:szCs w:val="24"/>
        </w:rPr>
        <w:t xml:space="preserve"> zgodnie </w:t>
      </w:r>
      <w:r w:rsidR="00050996">
        <w:rPr>
          <w:rFonts w:ascii="Times New Roman" w:eastAsia="Calibri" w:hAnsi="Times New Roman" w:cs="Times New Roman"/>
          <w:sz w:val="24"/>
          <w:szCs w:val="24"/>
        </w:rPr>
        <w:br/>
      </w:r>
      <w:r w:rsidRPr="00050996">
        <w:rPr>
          <w:rFonts w:ascii="Times New Roman" w:eastAsia="Calibri" w:hAnsi="Times New Roman" w:cs="Times New Roman"/>
          <w:sz w:val="24"/>
          <w:szCs w:val="24"/>
        </w:rPr>
        <w:t xml:space="preserve">z harmonogramem rzeczowo-finansowym – do dnia </w:t>
      </w:r>
      <w:r w:rsidR="00050996">
        <w:rPr>
          <w:rFonts w:ascii="Times New Roman" w:eastAsia="Calibri" w:hAnsi="Times New Roman" w:cs="Times New Roman"/>
          <w:b/>
          <w:sz w:val="24"/>
          <w:szCs w:val="24"/>
        </w:rPr>
        <w:t>15.05</w:t>
      </w:r>
      <w:r w:rsidRPr="00050996">
        <w:rPr>
          <w:rFonts w:ascii="Times New Roman" w:eastAsia="Calibri" w:hAnsi="Times New Roman" w:cs="Times New Roman"/>
          <w:b/>
          <w:sz w:val="24"/>
          <w:szCs w:val="24"/>
        </w:rPr>
        <w:t>.2025 r.</w:t>
      </w:r>
    </w:p>
    <w:p w:rsidR="0025019F" w:rsidRPr="00655412" w:rsidRDefault="0025019F" w:rsidP="000B2681">
      <w:pPr>
        <w:tabs>
          <w:tab w:val="left" w:pos="284"/>
        </w:tabs>
        <w:spacing w:after="0" w:line="240" w:lineRule="auto"/>
        <w:jc w:val="both"/>
        <w:rPr>
          <w:rFonts w:ascii="Times New Roman" w:eastAsia="Calibri" w:hAnsi="Times New Roman" w:cs="Times New Roman"/>
          <w:bCs/>
          <w:sz w:val="24"/>
          <w:szCs w:val="24"/>
        </w:rPr>
      </w:pPr>
    </w:p>
    <w:p w:rsidR="00655412" w:rsidRPr="001E3EAF" w:rsidRDefault="00655412" w:rsidP="00DF1029">
      <w:pPr>
        <w:numPr>
          <w:ilvl w:val="0"/>
          <w:numId w:val="1"/>
        </w:numPr>
        <w:tabs>
          <w:tab w:val="left" w:pos="284"/>
        </w:tabs>
        <w:spacing w:after="0" w:line="276" w:lineRule="auto"/>
        <w:ind w:left="357" w:hanging="357"/>
        <w:jc w:val="both"/>
        <w:rPr>
          <w:rFonts w:ascii="Times New Roman" w:eastAsia="Calibri" w:hAnsi="Times New Roman" w:cs="Times New Roman"/>
          <w:b/>
          <w:sz w:val="24"/>
          <w:szCs w:val="24"/>
        </w:rPr>
      </w:pPr>
      <w:r w:rsidRPr="001E3EAF">
        <w:rPr>
          <w:rFonts w:ascii="Times New Roman" w:eastAsia="Calibri" w:hAnsi="Times New Roman" w:cs="Times New Roman"/>
          <w:b/>
          <w:sz w:val="24"/>
          <w:szCs w:val="24"/>
        </w:rPr>
        <w:t xml:space="preserve">Warunki udziału w </w:t>
      </w:r>
      <w:r w:rsidR="00DB3739" w:rsidRPr="001E3EAF">
        <w:rPr>
          <w:rFonts w:ascii="Times New Roman" w:eastAsia="Calibri" w:hAnsi="Times New Roman" w:cs="Times New Roman"/>
          <w:b/>
          <w:sz w:val="24"/>
          <w:szCs w:val="24"/>
        </w:rPr>
        <w:t>postępowaniu</w:t>
      </w:r>
      <w:r w:rsidRPr="001E3EAF">
        <w:rPr>
          <w:rFonts w:ascii="Times New Roman" w:eastAsia="Calibri" w:hAnsi="Times New Roman" w:cs="Times New Roman"/>
          <w:b/>
          <w:sz w:val="24"/>
          <w:szCs w:val="24"/>
        </w:rPr>
        <w:t xml:space="preserve">: </w:t>
      </w:r>
    </w:p>
    <w:p w:rsidR="005379EA" w:rsidRPr="00E71243" w:rsidRDefault="005379EA" w:rsidP="005379EA">
      <w:pPr>
        <w:tabs>
          <w:tab w:val="left" w:pos="284"/>
        </w:tabs>
        <w:spacing w:after="0" w:line="276" w:lineRule="auto"/>
        <w:ind w:left="357"/>
        <w:jc w:val="both"/>
        <w:rPr>
          <w:rFonts w:ascii="Times New Roman" w:eastAsia="Calibri" w:hAnsi="Times New Roman" w:cs="Times New Roman"/>
          <w:b/>
          <w:sz w:val="16"/>
          <w:szCs w:val="16"/>
        </w:rPr>
      </w:pPr>
    </w:p>
    <w:p w:rsidR="00D01CAB" w:rsidRPr="00366691" w:rsidRDefault="00043437" w:rsidP="00AC592E">
      <w:pPr>
        <w:numPr>
          <w:ilvl w:val="0"/>
          <w:numId w:val="2"/>
        </w:numPr>
        <w:spacing w:after="0" w:line="276" w:lineRule="auto"/>
        <w:ind w:left="714" w:hanging="357"/>
        <w:jc w:val="both"/>
        <w:rPr>
          <w:rFonts w:ascii="Times New Roman" w:eastAsia="Calibri" w:hAnsi="Times New Roman" w:cs="Times New Roman"/>
          <w:sz w:val="24"/>
          <w:szCs w:val="24"/>
        </w:rPr>
      </w:pPr>
      <w:r w:rsidRPr="00AC592E">
        <w:rPr>
          <w:rFonts w:ascii="Times New Roman" w:eastAsia="Calibri" w:hAnsi="Times New Roman" w:cs="Times New Roman"/>
          <w:sz w:val="24"/>
          <w:szCs w:val="24"/>
        </w:rPr>
        <w:t xml:space="preserve">Zamawiający </w:t>
      </w:r>
      <w:r w:rsidR="00AC592E" w:rsidRPr="00AC592E">
        <w:rPr>
          <w:rFonts w:ascii="Times New Roman" w:eastAsia="Calibri" w:hAnsi="Times New Roman" w:cs="Times New Roman"/>
          <w:sz w:val="24"/>
          <w:szCs w:val="24"/>
        </w:rPr>
        <w:t>wymaga, aby Wykonawca dysponował co najmniej 1 osobą, która będzie uczestniczyła i kierowała realizacją zamówienia, posiadającą uprawnienia zgodnie</w:t>
      </w:r>
      <w:r w:rsidR="00A70BC7">
        <w:rPr>
          <w:rFonts w:ascii="Times New Roman" w:eastAsia="Calibri" w:hAnsi="Times New Roman" w:cs="Times New Roman"/>
          <w:sz w:val="24"/>
          <w:szCs w:val="24"/>
        </w:rPr>
        <w:t xml:space="preserve"> </w:t>
      </w:r>
      <w:r w:rsidR="00BB3622">
        <w:rPr>
          <w:rFonts w:ascii="Times New Roman" w:eastAsia="Calibri" w:hAnsi="Times New Roman" w:cs="Times New Roman"/>
          <w:sz w:val="24"/>
          <w:szCs w:val="24"/>
        </w:rPr>
        <w:t>z art. 37</w:t>
      </w:r>
      <w:r w:rsidR="00AC592E" w:rsidRPr="00AC592E">
        <w:rPr>
          <w:rFonts w:ascii="Times New Roman" w:eastAsia="Calibri" w:hAnsi="Times New Roman" w:cs="Times New Roman"/>
          <w:sz w:val="24"/>
          <w:szCs w:val="24"/>
        </w:rPr>
        <w:t xml:space="preserve">a Ustawy o ochronie zabytków i opiece nad zabytkami z dnia 23 lipca 2003 r., która ukończyła studia drugiego stopnia lub jednolite studia magisterskie, </w:t>
      </w:r>
      <w:r w:rsidR="00A70BC7">
        <w:rPr>
          <w:rFonts w:ascii="Times New Roman" w:eastAsia="Calibri" w:hAnsi="Times New Roman" w:cs="Times New Roman"/>
          <w:sz w:val="24"/>
          <w:szCs w:val="24"/>
        </w:rPr>
        <w:br/>
      </w:r>
      <w:r w:rsidR="00AC592E" w:rsidRPr="00AC592E">
        <w:rPr>
          <w:rFonts w:ascii="Times New Roman" w:eastAsia="Calibri" w:hAnsi="Times New Roman" w:cs="Times New Roman"/>
          <w:sz w:val="24"/>
          <w:szCs w:val="24"/>
        </w:rPr>
        <w:t xml:space="preserve">w zakresie konserwacji i restauracji dzieł sztuki lub </w:t>
      </w:r>
      <w:r w:rsidR="00AC592E">
        <w:rPr>
          <w:rFonts w:ascii="Times New Roman" w:eastAsia="Calibri" w:hAnsi="Times New Roman" w:cs="Times New Roman"/>
          <w:sz w:val="24"/>
          <w:szCs w:val="24"/>
        </w:rPr>
        <w:t xml:space="preserve">konserwacji zabytków oraz która </w:t>
      </w:r>
      <w:r w:rsidR="00AC592E">
        <w:rPr>
          <w:rFonts w:ascii="Times New Roman" w:eastAsia="Calibri" w:hAnsi="Times New Roman" w:cs="Times New Roman"/>
          <w:sz w:val="24"/>
          <w:szCs w:val="24"/>
        </w:rPr>
        <w:br/>
      </w:r>
      <w:r w:rsidR="00AC592E" w:rsidRPr="00AC592E">
        <w:rPr>
          <w:rFonts w:ascii="Times New Roman" w:eastAsia="Calibri" w:hAnsi="Times New Roman" w:cs="Times New Roman"/>
          <w:sz w:val="24"/>
          <w:szCs w:val="24"/>
        </w:rPr>
        <w:t>po rozpoczęciu studiów II stopnia lub po zaliczeniu 6 semestru jednolitych studiów magisterskich, przez co najmniej 9 m-cy brała udział w pracach konserwatorskich, pracach restauratorskich lub badaniach konserwatorskich, prowadzonych przy zabytkach wpisanych do rejestru, inwentarza muzeum będącego instytucją kultury</w:t>
      </w:r>
      <w:r w:rsidR="00AC592E">
        <w:rPr>
          <w:rFonts w:ascii="Times New Roman" w:eastAsia="Calibri" w:hAnsi="Times New Roman" w:cs="Times New Roman"/>
          <w:sz w:val="24"/>
          <w:szCs w:val="24"/>
        </w:rPr>
        <w:br/>
      </w:r>
      <w:r w:rsidR="00AC592E" w:rsidRPr="00AC592E">
        <w:rPr>
          <w:rFonts w:ascii="Times New Roman" w:eastAsia="Calibri" w:hAnsi="Times New Roman" w:cs="Times New Roman"/>
          <w:sz w:val="24"/>
          <w:szCs w:val="24"/>
        </w:rPr>
        <w:t>lub zaliczanych do jednej z kategorii, o których mowa w art. 14 a ust. 2. Wykonawca jest zobowiązany do oświadczenia w Formularzu Ofertowym</w:t>
      </w:r>
      <w:r w:rsidR="00AC592E">
        <w:rPr>
          <w:rFonts w:ascii="Times New Roman" w:eastAsia="Calibri" w:hAnsi="Times New Roman" w:cs="Times New Roman"/>
          <w:sz w:val="24"/>
          <w:szCs w:val="24"/>
        </w:rPr>
        <w:t xml:space="preserve">, że dysponuje osobą </w:t>
      </w:r>
      <w:r w:rsidR="00AC592E">
        <w:rPr>
          <w:rFonts w:ascii="Times New Roman" w:eastAsia="Calibri" w:hAnsi="Times New Roman" w:cs="Times New Roman"/>
          <w:sz w:val="24"/>
          <w:szCs w:val="24"/>
        </w:rPr>
        <w:br/>
      </w:r>
      <w:r w:rsidR="00AC592E" w:rsidRPr="00366691">
        <w:rPr>
          <w:rFonts w:ascii="Times New Roman" w:eastAsia="Calibri" w:hAnsi="Times New Roman" w:cs="Times New Roman"/>
          <w:sz w:val="24"/>
          <w:szCs w:val="24"/>
        </w:rPr>
        <w:t>o w/w uprawnieniach.</w:t>
      </w:r>
    </w:p>
    <w:p w:rsidR="003B5431" w:rsidRPr="00366691" w:rsidRDefault="003B5431" w:rsidP="00DF1029">
      <w:pPr>
        <w:numPr>
          <w:ilvl w:val="0"/>
          <w:numId w:val="2"/>
        </w:numPr>
        <w:spacing w:after="0" w:line="276" w:lineRule="auto"/>
        <w:ind w:left="714" w:hanging="357"/>
        <w:jc w:val="both"/>
        <w:rPr>
          <w:rFonts w:ascii="Times New Roman" w:eastAsia="Calibri" w:hAnsi="Times New Roman" w:cs="Times New Roman"/>
          <w:sz w:val="24"/>
          <w:szCs w:val="24"/>
        </w:rPr>
      </w:pPr>
      <w:r w:rsidRPr="00366691">
        <w:rPr>
          <w:rFonts w:ascii="Times New Roman" w:eastAsia="Calibri" w:hAnsi="Times New Roman" w:cs="Times New Roman"/>
          <w:sz w:val="24"/>
          <w:szCs w:val="24"/>
        </w:rPr>
        <w:t xml:space="preserve">Zamawiający wymaga, aby Wykonawca wykazał, że wykonał w okresie ostatnich </w:t>
      </w:r>
      <w:r w:rsidR="00A70BC7">
        <w:rPr>
          <w:rFonts w:ascii="Times New Roman" w:eastAsia="Calibri" w:hAnsi="Times New Roman" w:cs="Times New Roman"/>
          <w:sz w:val="24"/>
          <w:szCs w:val="24"/>
        </w:rPr>
        <w:br/>
      </w:r>
      <w:r w:rsidRPr="00366691">
        <w:rPr>
          <w:rFonts w:ascii="Times New Roman" w:eastAsia="Calibri" w:hAnsi="Times New Roman" w:cs="Times New Roman"/>
          <w:sz w:val="24"/>
          <w:szCs w:val="24"/>
        </w:rPr>
        <w:t xml:space="preserve">5 lat przed upływem terminu składania ofert, a jeżeli okres prowadzenia działalności jest krótszy – </w:t>
      </w:r>
      <w:r w:rsidR="00F115E6" w:rsidRPr="00366691">
        <w:rPr>
          <w:rFonts w:ascii="Times New Roman" w:eastAsia="Calibri" w:hAnsi="Times New Roman" w:cs="Times New Roman"/>
          <w:sz w:val="24"/>
          <w:szCs w:val="24"/>
        </w:rPr>
        <w:t>w tym okresie, co najmniej trzy zamówienia, których</w:t>
      </w:r>
      <w:r w:rsidRPr="00366691">
        <w:rPr>
          <w:rFonts w:ascii="Times New Roman" w:eastAsia="Calibri" w:hAnsi="Times New Roman" w:cs="Times New Roman"/>
          <w:sz w:val="24"/>
          <w:szCs w:val="24"/>
        </w:rPr>
        <w:t xml:space="preserve"> przedmiotem </w:t>
      </w:r>
      <w:r w:rsidR="00A70BC7">
        <w:rPr>
          <w:rFonts w:ascii="Times New Roman" w:eastAsia="Calibri" w:hAnsi="Times New Roman" w:cs="Times New Roman"/>
          <w:sz w:val="24"/>
          <w:szCs w:val="24"/>
        </w:rPr>
        <w:br/>
      </w:r>
      <w:r w:rsidRPr="00366691">
        <w:rPr>
          <w:rFonts w:ascii="Times New Roman" w:eastAsia="Calibri" w:hAnsi="Times New Roman" w:cs="Times New Roman"/>
          <w:sz w:val="24"/>
          <w:szCs w:val="24"/>
        </w:rPr>
        <w:t xml:space="preserve">były prace związane z </w:t>
      </w:r>
      <w:r w:rsidR="00F115E6" w:rsidRPr="00366691">
        <w:rPr>
          <w:rFonts w:ascii="Times New Roman" w:eastAsia="Calibri" w:hAnsi="Times New Roman" w:cs="Times New Roman"/>
          <w:sz w:val="24"/>
          <w:szCs w:val="24"/>
        </w:rPr>
        <w:t xml:space="preserve">konserwacją i restauracją obiektów ruchomych wpisanych </w:t>
      </w:r>
      <w:r w:rsidR="00A70BC7">
        <w:rPr>
          <w:rFonts w:ascii="Times New Roman" w:eastAsia="Calibri" w:hAnsi="Times New Roman" w:cs="Times New Roman"/>
          <w:sz w:val="24"/>
          <w:szCs w:val="24"/>
        </w:rPr>
        <w:br/>
      </w:r>
      <w:r w:rsidR="00F115E6" w:rsidRPr="00366691">
        <w:rPr>
          <w:rFonts w:ascii="Times New Roman" w:eastAsia="Calibri" w:hAnsi="Times New Roman" w:cs="Times New Roman"/>
          <w:sz w:val="24"/>
          <w:szCs w:val="24"/>
        </w:rPr>
        <w:t xml:space="preserve">do rejestru zabytków, </w:t>
      </w:r>
      <w:r w:rsidR="00954F29" w:rsidRPr="00366691">
        <w:rPr>
          <w:rFonts w:ascii="Times New Roman" w:eastAsia="Calibri" w:hAnsi="Times New Roman" w:cs="Times New Roman"/>
          <w:sz w:val="24"/>
          <w:szCs w:val="24"/>
        </w:rPr>
        <w:t>tj. prace</w:t>
      </w:r>
      <w:r w:rsidRPr="00366691">
        <w:rPr>
          <w:rFonts w:ascii="Times New Roman" w:eastAsia="Calibri" w:hAnsi="Times New Roman" w:cs="Times New Roman"/>
          <w:sz w:val="24"/>
          <w:szCs w:val="24"/>
        </w:rPr>
        <w:t xml:space="preserve"> odpo</w:t>
      </w:r>
      <w:r w:rsidR="00954F29" w:rsidRPr="00366691">
        <w:rPr>
          <w:rFonts w:ascii="Times New Roman" w:eastAsia="Calibri" w:hAnsi="Times New Roman" w:cs="Times New Roman"/>
          <w:sz w:val="24"/>
          <w:szCs w:val="24"/>
        </w:rPr>
        <w:t>wiadające swoim rodzajem pracom</w:t>
      </w:r>
      <w:r w:rsidRPr="00366691">
        <w:rPr>
          <w:rFonts w:ascii="Times New Roman" w:eastAsia="Calibri" w:hAnsi="Times New Roman" w:cs="Times New Roman"/>
          <w:sz w:val="24"/>
          <w:szCs w:val="24"/>
        </w:rPr>
        <w:t xml:space="preserve"> stanowiącym przedmiot zamówienia, o wartości </w:t>
      </w:r>
      <w:r w:rsidR="00F115E6" w:rsidRPr="00366691">
        <w:rPr>
          <w:rFonts w:ascii="Times New Roman" w:eastAsia="Calibri" w:hAnsi="Times New Roman" w:cs="Times New Roman"/>
          <w:sz w:val="24"/>
          <w:szCs w:val="24"/>
        </w:rPr>
        <w:t xml:space="preserve">łącznej </w:t>
      </w:r>
      <w:r w:rsidRPr="00366691">
        <w:rPr>
          <w:rFonts w:ascii="Times New Roman" w:eastAsia="Calibri" w:hAnsi="Times New Roman" w:cs="Times New Roman"/>
          <w:sz w:val="24"/>
          <w:szCs w:val="24"/>
        </w:rPr>
        <w:t xml:space="preserve">co najmniej </w:t>
      </w:r>
      <w:r w:rsidR="00A66F17">
        <w:rPr>
          <w:rFonts w:ascii="Times New Roman" w:eastAsia="Calibri" w:hAnsi="Times New Roman" w:cs="Times New Roman"/>
          <w:sz w:val="24"/>
          <w:szCs w:val="24"/>
        </w:rPr>
        <w:t>10</w:t>
      </w:r>
      <w:r w:rsidRPr="00366691">
        <w:rPr>
          <w:rFonts w:ascii="Times New Roman" w:eastAsia="Calibri" w:hAnsi="Times New Roman" w:cs="Times New Roman"/>
          <w:sz w:val="24"/>
          <w:szCs w:val="24"/>
        </w:rPr>
        <w:t xml:space="preserve">0 000,00 zł brutto (słownie: </w:t>
      </w:r>
      <w:r w:rsidR="00A66F17">
        <w:rPr>
          <w:rFonts w:ascii="Times New Roman" w:eastAsia="Calibri" w:hAnsi="Times New Roman" w:cs="Times New Roman"/>
          <w:sz w:val="24"/>
          <w:szCs w:val="24"/>
        </w:rPr>
        <w:t>sto</w:t>
      </w:r>
      <w:r w:rsidRPr="00366691">
        <w:rPr>
          <w:rFonts w:ascii="Times New Roman" w:eastAsia="Calibri" w:hAnsi="Times New Roman" w:cs="Times New Roman"/>
          <w:sz w:val="24"/>
          <w:szCs w:val="24"/>
        </w:rPr>
        <w:t xml:space="preserve"> tysięcy złotych 00/100).</w:t>
      </w:r>
    </w:p>
    <w:p w:rsidR="00893164" w:rsidRDefault="00C745D4" w:rsidP="00DF1029">
      <w:pPr>
        <w:numPr>
          <w:ilvl w:val="0"/>
          <w:numId w:val="2"/>
        </w:numPr>
        <w:spacing w:after="0" w:line="276" w:lineRule="auto"/>
        <w:ind w:left="714" w:hanging="357"/>
        <w:jc w:val="both"/>
        <w:rPr>
          <w:rFonts w:ascii="Times New Roman" w:eastAsia="Calibri" w:hAnsi="Times New Roman" w:cs="Times New Roman"/>
          <w:sz w:val="24"/>
          <w:szCs w:val="24"/>
        </w:rPr>
      </w:pPr>
      <w:r w:rsidRPr="00F115E6">
        <w:rPr>
          <w:rFonts w:ascii="Times New Roman" w:eastAsia="Calibri" w:hAnsi="Times New Roman" w:cs="Times New Roman"/>
          <w:sz w:val="24"/>
          <w:szCs w:val="24"/>
        </w:rPr>
        <w:t xml:space="preserve">Wykonawca jest zobowiązany do wskazania wykazu </w:t>
      </w:r>
      <w:r w:rsidR="005E4519" w:rsidRPr="00F115E6">
        <w:rPr>
          <w:rFonts w:ascii="Times New Roman" w:eastAsia="Calibri" w:hAnsi="Times New Roman" w:cs="Times New Roman"/>
          <w:sz w:val="24"/>
          <w:szCs w:val="24"/>
        </w:rPr>
        <w:t xml:space="preserve">wykonanych </w:t>
      </w:r>
      <w:r w:rsidR="00F115E6" w:rsidRPr="00F115E6">
        <w:rPr>
          <w:rFonts w:ascii="Times New Roman" w:eastAsia="Calibri" w:hAnsi="Times New Roman" w:cs="Times New Roman"/>
          <w:sz w:val="24"/>
          <w:szCs w:val="24"/>
        </w:rPr>
        <w:t xml:space="preserve">prac związanych </w:t>
      </w:r>
      <w:r w:rsidR="00F115E6" w:rsidRPr="00F115E6">
        <w:rPr>
          <w:rFonts w:ascii="Times New Roman" w:eastAsia="Calibri" w:hAnsi="Times New Roman" w:cs="Times New Roman"/>
          <w:sz w:val="24"/>
          <w:szCs w:val="24"/>
        </w:rPr>
        <w:br/>
        <w:t xml:space="preserve">z konserwacją i restauracją obiektów ruchomych wpisanych do rejestru zabytków </w:t>
      </w:r>
      <w:r w:rsidR="00F115E6" w:rsidRPr="00F115E6">
        <w:rPr>
          <w:rFonts w:ascii="Times New Roman" w:eastAsia="Calibri" w:hAnsi="Times New Roman" w:cs="Times New Roman"/>
          <w:sz w:val="24"/>
          <w:szCs w:val="24"/>
        </w:rPr>
        <w:br/>
      </w:r>
      <w:r w:rsidRPr="00F115E6">
        <w:rPr>
          <w:rFonts w:ascii="Times New Roman" w:eastAsia="Calibri" w:hAnsi="Times New Roman" w:cs="Times New Roman"/>
          <w:sz w:val="24"/>
          <w:szCs w:val="24"/>
        </w:rPr>
        <w:t>w Formularzu Ofertowym</w:t>
      </w:r>
      <w:r w:rsidR="009803BB" w:rsidRPr="00F115E6">
        <w:rPr>
          <w:rFonts w:ascii="Times New Roman" w:eastAsia="Calibri" w:hAnsi="Times New Roman" w:cs="Times New Roman"/>
          <w:sz w:val="24"/>
          <w:szCs w:val="24"/>
        </w:rPr>
        <w:t xml:space="preserve"> – załączniku nr 1 do zapytania</w:t>
      </w:r>
      <w:r w:rsidRPr="00F115E6">
        <w:rPr>
          <w:rFonts w:ascii="Times New Roman" w:eastAsia="Calibri" w:hAnsi="Times New Roman" w:cs="Times New Roman"/>
          <w:sz w:val="24"/>
          <w:szCs w:val="24"/>
        </w:rPr>
        <w:t>.</w:t>
      </w:r>
    </w:p>
    <w:p w:rsidR="00E71243" w:rsidRPr="00F115E6" w:rsidRDefault="00E71243" w:rsidP="00E71243">
      <w:pPr>
        <w:spacing w:after="0" w:line="276" w:lineRule="auto"/>
        <w:ind w:left="714"/>
        <w:jc w:val="both"/>
        <w:rPr>
          <w:rFonts w:ascii="Times New Roman" w:eastAsia="Calibri" w:hAnsi="Times New Roman" w:cs="Times New Roman"/>
          <w:sz w:val="24"/>
          <w:szCs w:val="24"/>
        </w:rPr>
      </w:pPr>
    </w:p>
    <w:p w:rsidR="004C723F" w:rsidRPr="002C7FCB" w:rsidRDefault="004C723F" w:rsidP="004C723F">
      <w:pPr>
        <w:spacing w:after="0" w:line="276" w:lineRule="auto"/>
        <w:ind w:left="714"/>
        <w:jc w:val="both"/>
        <w:rPr>
          <w:rFonts w:ascii="Times New Roman" w:eastAsia="Calibri" w:hAnsi="Times New Roman" w:cs="Times New Roman"/>
          <w:sz w:val="24"/>
          <w:szCs w:val="24"/>
          <w:highlight w:val="yellow"/>
        </w:rPr>
      </w:pPr>
    </w:p>
    <w:p w:rsidR="00655412" w:rsidRDefault="000C4DB5" w:rsidP="00DF1029">
      <w:pPr>
        <w:numPr>
          <w:ilvl w:val="0"/>
          <w:numId w:val="1"/>
        </w:numPr>
        <w:tabs>
          <w:tab w:val="left" w:pos="284"/>
        </w:tabs>
        <w:spacing w:after="0" w:line="276" w:lineRule="auto"/>
        <w:ind w:left="357" w:hanging="357"/>
        <w:jc w:val="both"/>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Opis sposobu</w:t>
      </w:r>
      <w:r w:rsidR="00A66F17">
        <w:rPr>
          <w:rFonts w:ascii="Times New Roman" w:eastAsia="Calibri" w:hAnsi="Times New Roman" w:cs="Times New Roman"/>
          <w:b/>
          <w:sz w:val="24"/>
          <w:szCs w:val="24"/>
        </w:rPr>
        <w:t xml:space="preserve"> </w:t>
      </w:r>
      <w:r w:rsidR="00C10CD1">
        <w:rPr>
          <w:rFonts w:ascii="Times New Roman" w:eastAsia="Calibri" w:hAnsi="Times New Roman" w:cs="Times New Roman"/>
          <w:b/>
          <w:sz w:val="24"/>
          <w:szCs w:val="24"/>
        </w:rPr>
        <w:t>przygotowania ofert</w:t>
      </w:r>
      <w:r w:rsidR="00CC201D">
        <w:rPr>
          <w:rFonts w:ascii="Times New Roman" w:eastAsia="Calibri" w:hAnsi="Times New Roman" w:cs="Times New Roman"/>
          <w:b/>
          <w:sz w:val="24"/>
          <w:szCs w:val="24"/>
        </w:rPr>
        <w:t>y</w:t>
      </w:r>
      <w:r w:rsidR="00655412" w:rsidRPr="00655412">
        <w:rPr>
          <w:rFonts w:ascii="Times New Roman" w:eastAsia="Calibri" w:hAnsi="Times New Roman" w:cs="Times New Roman"/>
          <w:b/>
          <w:sz w:val="24"/>
          <w:szCs w:val="24"/>
        </w:rPr>
        <w:t xml:space="preserve">: </w:t>
      </w:r>
    </w:p>
    <w:p w:rsidR="00432B2B" w:rsidRPr="00E71243" w:rsidRDefault="00432B2B" w:rsidP="00432B2B">
      <w:pPr>
        <w:tabs>
          <w:tab w:val="left" w:pos="284"/>
        </w:tabs>
        <w:spacing w:after="0" w:line="276" w:lineRule="auto"/>
        <w:ind w:left="357"/>
        <w:jc w:val="both"/>
        <w:rPr>
          <w:rFonts w:ascii="Times New Roman" w:eastAsia="Calibri" w:hAnsi="Times New Roman" w:cs="Times New Roman"/>
          <w:b/>
          <w:sz w:val="16"/>
          <w:szCs w:val="16"/>
        </w:rPr>
      </w:pPr>
    </w:p>
    <w:p w:rsidR="00A10757" w:rsidRPr="00A10757" w:rsidRDefault="00A10757" w:rsidP="00DF1029">
      <w:pPr>
        <w:pStyle w:val="Akapitzlist"/>
        <w:numPr>
          <w:ilvl w:val="0"/>
          <w:numId w:val="17"/>
        </w:numPr>
        <w:spacing w:after="0" w:line="276" w:lineRule="auto"/>
        <w:jc w:val="both"/>
        <w:rPr>
          <w:rFonts w:ascii="Times New Roman" w:eastAsia="Calibri" w:hAnsi="Times New Roman" w:cs="Times New Roman"/>
          <w:sz w:val="24"/>
          <w:szCs w:val="24"/>
        </w:rPr>
      </w:pPr>
      <w:r w:rsidRPr="00A10757">
        <w:rPr>
          <w:rFonts w:ascii="Times New Roman" w:eastAsia="Calibri" w:hAnsi="Times New Roman" w:cs="Times New Roman"/>
          <w:sz w:val="24"/>
          <w:szCs w:val="24"/>
        </w:rPr>
        <w:t xml:space="preserve">Wykonawca </w:t>
      </w:r>
      <w:r w:rsidR="00980708">
        <w:rPr>
          <w:rFonts w:ascii="Times New Roman" w:eastAsia="Calibri" w:hAnsi="Times New Roman" w:cs="Times New Roman"/>
          <w:sz w:val="24"/>
          <w:szCs w:val="24"/>
        </w:rPr>
        <w:t xml:space="preserve">może </w:t>
      </w:r>
      <w:r w:rsidRPr="00A10757">
        <w:rPr>
          <w:rFonts w:ascii="Times New Roman" w:eastAsia="Calibri" w:hAnsi="Times New Roman" w:cs="Times New Roman"/>
          <w:sz w:val="24"/>
          <w:szCs w:val="24"/>
        </w:rPr>
        <w:t xml:space="preserve">złożyć tylko jedną ofertę, </w:t>
      </w:r>
      <w:r w:rsidR="00980708" w:rsidRPr="00980708">
        <w:rPr>
          <w:rFonts w:ascii="Times New Roman" w:eastAsia="Calibri" w:hAnsi="Times New Roman" w:cs="Times New Roman"/>
          <w:sz w:val="24"/>
          <w:szCs w:val="24"/>
        </w:rPr>
        <w:t>w której musi być zaoferowana tylko jedna ostateczna cena.</w:t>
      </w:r>
    </w:p>
    <w:p w:rsidR="008D57B3" w:rsidRPr="008D57B3" w:rsidRDefault="008D57B3" w:rsidP="00DF1029">
      <w:pPr>
        <w:numPr>
          <w:ilvl w:val="0"/>
          <w:numId w:val="17"/>
        </w:numPr>
        <w:spacing w:after="0" w:line="276" w:lineRule="auto"/>
        <w:jc w:val="both"/>
        <w:rPr>
          <w:rFonts w:ascii="Times New Roman" w:eastAsia="Calibri" w:hAnsi="Times New Roman" w:cs="Times New Roman"/>
          <w:sz w:val="24"/>
          <w:szCs w:val="24"/>
        </w:rPr>
      </w:pPr>
      <w:r w:rsidRPr="008D57B3">
        <w:rPr>
          <w:rFonts w:ascii="Times New Roman" w:eastAsia="Calibri" w:hAnsi="Times New Roman" w:cs="Times New Roman"/>
          <w:sz w:val="24"/>
          <w:szCs w:val="24"/>
        </w:rPr>
        <w:t>Zamawiający nie dopuszcza składania ofert częściowych</w:t>
      </w:r>
      <w:r>
        <w:rPr>
          <w:rFonts w:ascii="Times New Roman" w:eastAsia="Calibri" w:hAnsi="Times New Roman" w:cs="Times New Roman"/>
          <w:sz w:val="24"/>
          <w:szCs w:val="24"/>
        </w:rPr>
        <w:t xml:space="preserve"> i wariantowych</w:t>
      </w:r>
      <w:r w:rsidRPr="008D57B3">
        <w:rPr>
          <w:rFonts w:ascii="Times New Roman" w:eastAsia="Calibri" w:hAnsi="Times New Roman" w:cs="Times New Roman"/>
          <w:sz w:val="24"/>
          <w:szCs w:val="24"/>
        </w:rPr>
        <w:t>. Każdy Wykonawca może złożyć tylko jedną ofertę i zaproponować tylko jedną cenę. Złożenie przez Wykonawcę więcej niż jednej oferty lub oferty zawierającej rozwiązania wariantowe albo alternatywne spowoduje jej odrzucenie.</w:t>
      </w:r>
    </w:p>
    <w:p w:rsidR="00A10757" w:rsidRPr="008D57B3" w:rsidRDefault="00A10757" w:rsidP="00DF1029">
      <w:pPr>
        <w:numPr>
          <w:ilvl w:val="0"/>
          <w:numId w:val="17"/>
        </w:numPr>
        <w:spacing w:after="0" w:line="276" w:lineRule="auto"/>
        <w:jc w:val="both"/>
        <w:rPr>
          <w:rFonts w:ascii="Times New Roman" w:eastAsia="Calibri" w:hAnsi="Times New Roman" w:cs="Times New Roman"/>
          <w:sz w:val="24"/>
          <w:szCs w:val="24"/>
        </w:rPr>
      </w:pPr>
      <w:r w:rsidRPr="008D57B3">
        <w:rPr>
          <w:rFonts w:ascii="Times New Roman" w:eastAsia="Calibri" w:hAnsi="Times New Roman" w:cs="Times New Roman"/>
          <w:sz w:val="24"/>
          <w:szCs w:val="24"/>
        </w:rPr>
        <w:t>Oferta musi być sporządzona ściśle według postanowień niniejszego zapytania ofertowego.</w:t>
      </w:r>
    </w:p>
    <w:p w:rsidR="00A10757" w:rsidRDefault="00A10757" w:rsidP="00DF1029">
      <w:pPr>
        <w:numPr>
          <w:ilvl w:val="0"/>
          <w:numId w:val="17"/>
        </w:numPr>
        <w:spacing w:after="0" w:line="276" w:lineRule="auto"/>
        <w:jc w:val="both"/>
        <w:rPr>
          <w:rFonts w:ascii="Times New Roman" w:eastAsia="Calibri" w:hAnsi="Times New Roman" w:cs="Times New Roman"/>
          <w:sz w:val="24"/>
          <w:szCs w:val="24"/>
        </w:rPr>
      </w:pPr>
      <w:r w:rsidRPr="00A10757">
        <w:rPr>
          <w:rFonts w:ascii="Times New Roman" w:eastAsia="Calibri" w:hAnsi="Times New Roman" w:cs="Times New Roman"/>
          <w:sz w:val="24"/>
          <w:szCs w:val="24"/>
        </w:rPr>
        <w:t xml:space="preserve">Oferta musi być sporządzona według wzoru Formularza Ofertowego stanowiącego </w:t>
      </w:r>
      <w:r w:rsidRPr="0003170A">
        <w:rPr>
          <w:rFonts w:ascii="Times New Roman" w:eastAsia="Calibri" w:hAnsi="Times New Roman" w:cs="Times New Roman"/>
          <w:sz w:val="24"/>
          <w:szCs w:val="24"/>
        </w:rPr>
        <w:t xml:space="preserve">załącznik </w:t>
      </w:r>
      <w:r w:rsidR="00980708" w:rsidRPr="0003170A">
        <w:rPr>
          <w:rFonts w:ascii="Times New Roman" w:eastAsia="Calibri" w:hAnsi="Times New Roman" w:cs="Times New Roman"/>
          <w:sz w:val="24"/>
          <w:szCs w:val="24"/>
        </w:rPr>
        <w:t xml:space="preserve">nr 1 </w:t>
      </w:r>
      <w:r w:rsidRPr="0003170A">
        <w:rPr>
          <w:rFonts w:ascii="Times New Roman" w:eastAsia="Calibri" w:hAnsi="Times New Roman" w:cs="Times New Roman"/>
          <w:sz w:val="24"/>
          <w:szCs w:val="24"/>
        </w:rPr>
        <w:t xml:space="preserve">do niniejszego </w:t>
      </w:r>
      <w:r w:rsidRPr="00A10757">
        <w:rPr>
          <w:rFonts w:ascii="Times New Roman" w:eastAsia="Calibri" w:hAnsi="Times New Roman" w:cs="Times New Roman"/>
          <w:sz w:val="24"/>
          <w:szCs w:val="24"/>
        </w:rPr>
        <w:t>zapytania ofertowego.</w:t>
      </w:r>
    </w:p>
    <w:p w:rsidR="00A10757" w:rsidRDefault="00A10757" w:rsidP="00DF1029">
      <w:pPr>
        <w:numPr>
          <w:ilvl w:val="0"/>
          <w:numId w:val="17"/>
        </w:numPr>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Oferta </w:t>
      </w:r>
      <w:r w:rsidRPr="00A10757">
        <w:rPr>
          <w:rFonts w:ascii="Times New Roman" w:eastAsia="Calibri" w:hAnsi="Times New Roman" w:cs="Times New Roman"/>
          <w:sz w:val="24"/>
          <w:szCs w:val="24"/>
        </w:rPr>
        <w:t>musi być sporządzona</w:t>
      </w:r>
      <w:r w:rsidR="00A66F17">
        <w:rPr>
          <w:rFonts w:ascii="Times New Roman" w:eastAsia="Calibri" w:hAnsi="Times New Roman" w:cs="Times New Roman"/>
          <w:sz w:val="24"/>
          <w:szCs w:val="24"/>
        </w:rPr>
        <w:t xml:space="preserve"> </w:t>
      </w:r>
      <w:r w:rsidRPr="00A10757">
        <w:rPr>
          <w:rFonts w:ascii="Times New Roman" w:eastAsia="Calibri" w:hAnsi="Times New Roman" w:cs="Times New Roman"/>
          <w:sz w:val="24"/>
          <w:szCs w:val="24"/>
        </w:rPr>
        <w:t>w języku polskim</w:t>
      </w:r>
      <w:r>
        <w:rPr>
          <w:rFonts w:ascii="Times New Roman" w:eastAsia="Calibri" w:hAnsi="Times New Roman" w:cs="Times New Roman"/>
          <w:sz w:val="24"/>
          <w:szCs w:val="24"/>
        </w:rPr>
        <w:t>.</w:t>
      </w:r>
    </w:p>
    <w:p w:rsidR="00A10757" w:rsidRDefault="00A10757" w:rsidP="00DF1029">
      <w:pPr>
        <w:numPr>
          <w:ilvl w:val="0"/>
          <w:numId w:val="17"/>
        </w:numPr>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Wszystkie </w:t>
      </w:r>
      <w:r w:rsidRPr="00A10757">
        <w:rPr>
          <w:rFonts w:ascii="Times New Roman" w:eastAsia="Calibri" w:hAnsi="Times New Roman" w:cs="Times New Roman"/>
          <w:sz w:val="24"/>
          <w:szCs w:val="24"/>
        </w:rPr>
        <w:t>zapisane strony oferty wraz z załącznikami muszą być kolejno ponumerowane i złączone w</w:t>
      </w:r>
      <w:r w:rsidR="00A66F17">
        <w:rPr>
          <w:rFonts w:ascii="Times New Roman" w:eastAsia="Calibri" w:hAnsi="Times New Roman" w:cs="Times New Roman"/>
          <w:sz w:val="24"/>
          <w:szCs w:val="24"/>
        </w:rPr>
        <w:t xml:space="preserve"> </w:t>
      </w:r>
      <w:r w:rsidRPr="0017172E">
        <w:rPr>
          <w:rFonts w:ascii="Times New Roman" w:eastAsia="Calibri" w:hAnsi="Times New Roman" w:cs="Times New Roman"/>
          <w:sz w:val="24"/>
          <w:szCs w:val="24"/>
        </w:rPr>
        <w:t>sposób trwały.</w:t>
      </w:r>
    </w:p>
    <w:p w:rsidR="0017172E" w:rsidRPr="0017172E" w:rsidRDefault="0017172E" w:rsidP="00DF1029">
      <w:pPr>
        <w:numPr>
          <w:ilvl w:val="0"/>
          <w:numId w:val="17"/>
        </w:numPr>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Wszelkie </w:t>
      </w:r>
      <w:r w:rsidRPr="0017172E">
        <w:rPr>
          <w:rFonts w:ascii="Times New Roman" w:eastAsia="Calibri" w:hAnsi="Times New Roman" w:cs="Times New Roman"/>
          <w:sz w:val="24"/>
          <w:szCs w:val="24"/>
        </w:rPr>
        <w:t xml:space="preserve">poprawki lub zmiany w tekście oferty muszą być parafowane przez osobę </w:t>
      </w:r>
      <w:r w:rsidR="00980708">
        <w:rPr>
          <w:rFonts w:ascii="Times New Roman" w:eastAsia="Calibri" w:hAnsi="Times New Roman" w:cs="Times New Roman"/>
          <w:sz w:val="24"/>
          <w:szCs w:val="24"/>
        </w:rPr>
        <w:t>(osoby) podpisującą/e</w:t>
      </w:r>
      <w:r w:rsidRPr="0017172E">
        <w:rPr>
          <w:rFonts w:ascii="Times New Roman" w:eastAsia="Calibri" w:hAnsi="Times New Roman" w:cs="Times New Roman"/>
          <w:sz w:val="24"/>
          <w:szCs w:val="24"/>
        </w:rPr>
        <w:t xml:space="preserve"> ofertę i opatrzone datami ich dokonania.</w:t>
      </w:r>
    </w:p>
    <w:p w:rsidR="0017172E" w:rsidRPr="00ED09D1" w:rsidRDefault="00674661" w:rsidP="00DF1029">
      <w:pPr>
        <w:pStyle w:val="Akapitzlist"/>
        <w:numPr>
          <w:ilvl w:val="0"/>
          <w:numId w:val="17"/>
        </w:numPr>
        <w:spacing w:after="0" w:line="276" w:lineRule="auto"/>
        <w:jc w:val="both"/>
        <w:rPr>
          <w:rFonts w:ascii="Times New Roman" w:eastAsia="Calibri" w:hAnsi="Times New Roman" w:cs="Times New Roman"/>
          <w:sz w:val="24"/>
          <w:szCs w:val="24"/>
        </w:rPr>
      </w:pPr>
      <w:r w:rsidRPr="00ED09D1">
        <w:rPr>
          <w:rFonts w:ascii="Times New Roman" w:eastAsia="Calibri" w:hAnsi="Times New Roman" w:cs="Times New Roman"/>
          <w:sz w:val="24"/>
          <w:szCs w:val="24"/>
        </w:rPr>
        <w:t xml:space="preserve">Oferta oraz składane łącznie z nią dokumenty muszą być podpisane przez </w:t>
      </w:r>
      <w:r w:rsidR="00A814BE">
        <w:rPr>
          <w:rFonts w:ascii="Times New Roman" w:eastAsia="Calibri" w:hAnsi="Times New Roman" w:cs="Times New Roman"/>
          <w:sz w:val="24"/>
          <w:szCs w:val="24"/>
        </w:rPr>
        <w:t>osobę/</w:t>
      </w:r>
      <w:r w:rsidRPr="00ED09D1">
        <w:rPr>
          <w:rFonts w:ascii="Times New Roman" w:eastAsia="Calibri" w:hAnsi="Times New Roman" w:cs="Times New Roman"/>
          <w:sz w:val="24"/>
          <w:szCs w:val="24"/>
        </w:rPr>
        <w:t>osoby</w:t>
      </w:r>
      <w:r w:rsidR="00A814BE">
        <w:rPr>
          <w:rFonts w:ascii="Times New Roman" w:eastAsia="Calibri" w:hAnsi="Times New Roman" w:cs="Times New Roman"/>
          <w:sz w:val="24"/>
          <w:szCs w:val="24"/>
        </w:rPr>
        <w:t xml:space="preserve"> uprawnioną/e</w:t>
      </w:r>
      <w:r w:rsidRPr="00ED09D1">
        <w:rPr>
          <w:rFonts w:ascii="Times New Roman" w:eastAsia="Calibri" w:hAnsi="Times New Roman" w:cs="Times New Roman"/>
          <w:sz w:val="24"/>
          <w:szCs w:val="24"/>
        </w:rPr>
        <w:t xml:space="preserve"> do reprezentowania W</w:t>
      </w:r>
      <w:r w:rsidR="00A814BE">
        <w:rPr>
          <w:rFonts w:ascii="Times New Roman" w:eastAsia="Calibri" w:hAnsi="Times New Roman" w:cs="Times New Roman"/>
          <w:sz w:val="24"/>
          <w:szCs w:val="24"/>
        </w:rPr>
        <w:t>ykonawcy, a podpis</w:t>
      </w:r>
      <w:r w:rsidRPr="00ED09D1">
        <w:rPr>
          <w:rFonts w:ascii="Times New Roman" w:eastAsia="Calibri" w:hAnsi="Times New Roman" w:cs="Times New Roman"/>
          <w:sz w:val="24"/>
          <w:szCs w:val="24"/>
        </w:rPr>
        <w:t xml:space="preserve"> mus</w:t>
      </w:r>
      <w:r w:rsidR="00A814BE">
        <w:rPr>
          <w:rFonts w:ascii="Times New Roman" w:eastAsia="Calibri" w:hAnsi="Times New Roman" w:cs="Times New Roman"/>
          <w:sz w:val="24"/>
          <w:szCs w:val="24"/>
        </w:rPr>
        <w:t>i</w:t>
      </w:r>
      <w:r w:rsidRPr="00ED09D1">
        <w:rPr>
          <w:rFonts w:ascii="Times New Roman" w:eastAsia="Calibri" w:hAnsi="Times New Roman" w:cs="Times New Roman"/>
          <w:sz w:val="24"/>
          <w:szCs w:val="24"/>
        </w:rPr>
        <w:t xml:space="preserve"> umożliwiać identyfikację tożsamości </w:t>
      </w:r>
      <w:r w:rsidR="00A814BE">
        <w:rPr>
          <w:rFonts w:ascii="Times New Roman" w:eastAsia="Calibri" w:hAnsi="Times New Roman" w:cs="Times New Roman"/>
          <w:sz w:val="24"/>
          <w:szCs w:val="24"/>
        </w:rPr>
        <w:t>osoby/</w:t>
      </w:r>
      <w:r w:rsidRPr="00ED09D1">
        <w:rPr>
          <w:rFonts w:ascii="Times New Roman" w:eastAsia="Calibri" w:hAnsi="Times New Roman" w:cs="Times New Roman"/>
          <w:sz w:val="24"/>
          <w:szCs w:val="24"/>
        </w:rPr>
        <w:t>osó</w:t>
      </w:r>
      <w:r w:rsidR="00A814BE">
        <w:rPr>
          <w:rFonts w:ascii="Times New Roman" w:eastAsia="Calibri" w:hAnsi="Times New Roman" w:cs="Times New Roman"/>
          <w:sz w:val="24"/>
          <w:szCs w:val="24"/>
        </w:rPr>
        <w:t>b go</w:t>
      </w:r>
      <w:r w:rsidRPr="00ED09D1">
        <w:rPr>
          <w:rFonts w:ascii="Times New Roman" w:eastAsia="Calibri" w:hAnsi="Times New Roman" w:cs="Times New Roman"/>
          <w:sz w:val="24"/>
          <w:szCs w:val="24"/>
        </w:rPr>
        <w:t xml:space="preserve"> składających, tj. podpis powinien być </w:t>
      </w:r>
      <w:r w:rsidR="00ED09D1" w:rsidRPr="00ED09D1">
        <w:rPr>
          <w:rFonts w:ascii="Times New Roman" w:eastAsia="Calibri" w:hAnsi="Times New Roman" w:cs="Times New Roman"/>
          <w:sz w:val="24"/>
          <w:szCs w:val="24"/>
        </w:rPr>
        <w:t>złożony</w:t>
      </w:r>
      <w:r w:rsidRPr="00ED09D1">
        <w:rPr>
          <w:rFonts w:ascii="Times New Roman" w:eastAsia="Calibri" w:hAnsi="Times New Roman" w:cs="Times New Roman"/>
          <w:sz w:val="24"/>
          <w:szCs w:val="24"/>
        </w:rPr>
        <w:t xml:space="preserve"> wraz z imienną pieczątką lub podpis powinien być czytelny z podaniem imienia </w:t>
      </w:r>
      <w:r w:rsidR="00A70BC7">
        <w:rPr>
          <w:rFonts w:ascii="Times New Roman" w:eastAsia="Calibri" w:hAnsi="Times New Roman" w:cs="Times New Roman"/>
          <w:sz w:val="24"/>
          <w:szCs w:val="24"/>
        </w:rPr>
        <w:br/>
      </w:r>
      <w:r w:rsidRPr="00ED09D1">
        <w:rPr>
          <w:rFonts w:ascii="Times New Roman" w:eastAsia="Calibri" w:hAnsi="Times New Roman" w:cs="Times New Roman"/>
          <w:sz w:val="24"/>
          <w:szCs w:val="24"/>
        </w:rPr>
        <w:t>i nazwiska przez osobę</w:t>
      </w:r>
      <w:r w:rsidR="00A814BE">
        <w:rPr>
          <w:rFonts w:ascii="Times New Roman" w:eastAsia="Calibri" w:hAnsi="Times New Roman" w:cs="Times New Roman"/>
          <w:sz w:val="24"/>
          <w:szCs w:val="24"/>
        </w:rPr>
        <w:t xml:space="preserve">/osoby </w:t>
      </w:r>
      <w:r w:rsidRPr="00ED09D1">
        <w:rPr>
          <w:rFonts w:ascii="Times New Roman" w:eastAsia="Calibri" w:hAnsi="Times New Roman" w:cs="Times New Roman"/>
          <w:sz w:val="24"/>
          <w:szCs w:val="24"/>
        </w:rPr>
        <w:t>upoważnioną</w:t>
      </w:r>
      <w:r w:rsidR="00A814BE">
        <w:rPr>
          <w:rFonts w:ascii="Times New Roman" w:eastAsia="Calibri" w:hAnsi="Times New Roman" w:cs="Times New Roman"/>
          <w:sz w:val="24"/>
          <w:szCs w:val="24"/>
        </w:rPr>
        <w:t>/e</w:t>
      </w:r>
      <w:r w:rsidRPr="00ED09D1">
        <w:rPr>
          <w:rFonts w:ascii="Times New Roman" w:eastAsia="Calibri" w:hAnsi="Times New Roman" w:cs="Times New Roman"/>
          <w:sz w:val="24"/>
          <w:szCs w:val="24"/>
        </w:rPr>
        <w:t xml:space="preserve"> do reprezentacji Wykonawcy zgodnie z zasadami reprezentacji wskazanymi we </w:t>
      </w:r>
      <w:r w:rsidR="00ED09D1" w:rsidRPr="00ED09D1">
        <w:rPr>
          <w:rFonts w:ascii="Times New Roman" w:eastAsia="Calibri" w:hAnsi="Times New Roman" w:cs="Times New Roman"/>
          <w:sz w:val="24"/>
          <w:szCs w:val="24"/>
        </w:rPr>
        <w:t>właściwym</w:t>
      </w:r>
      <w:r w:rsidRPr="00ED09D1">
        <w:rPr>
          <w:rFonts w:ascii="Times New Roman" w:eastAsia="Calibri" w:hAnsi="Times New Roman" w:cs="Times New Roman"/>
          <w:sz w:val="24"/>
          <w:szCs w:val="24"/>
        </w:rPr>
        <w:t xml:space="preserve"> rejestrze </w:t>
      </w:r>
      <w:r w:rsidR="00ED09D1" w:rsidRPr="00ED09D1">
        <w:rPr>
          <w:rFonts w:ascii="Times New Roman" w:eastAsia="Calibri" w:hAnsi="Times New Roman" w:cs="Times New Roman"/>
          <w:sz w:val="24"/>
          <w:szCs w:val="24"/>
        </w:rPr>
        <w:t xml:space="preserve">lub Centralnej Ewidencji </w:t>
      </w:r>
      <w:r w:rsidR="00ED09D1" w:rsidRPr="00ED09D1">
        <w:rPr>
          <w:rFonts w:ascii="Times New Roman" w:eastAsia="Calibri" w:hAnsi="Times New Roman" w:cs="Times New Roman"/>
          <w:sz w:val="24"/>
          <w:szCs w:val="24"/>
        </w:rPr>
        <w:br/>
        <w:t xml:space="preserve">i Informacji o Działalności Gospodarczej (CEIDG). Jeżeli osoba/osoby podpisująca/e nie wynika z właściwego rejestru lub Centralnej Ewidencji i Informacji o Działalności Gospodarczej (CEIDG), to należy dołączyć do oferty stosowne pełnomocnictwo </w:t>
      </w:r>
      <w:r w:rsidR="00A70BC7">
        <w:rPr>
          <w:rFonts w:ascii="Times New Roman" w:eastAsia="Calibri" w:hAnsi="Times New Roman" w:cs="Times New Roman"/>
          <w:sz w:val="24"/>
          <w:szCs w:val="24"/>
        </w:rPr>
        <w:br/>
      </w:r>
      <w:r w:rsidR="00ED09D1" w:rsidRPr="00ED09D1">
        <w:rPr>
          <w:rFonts w:ascii="Times New Roman" w:eastAsia="Calibri" w:hAnsi="Times New Roman" w:cs="Times New Roman"/>
          <w:sz w:val="24"/>
          <w:szCs w:val="24"/>
        </w:rPr>
        <w:t>dla tej osoby</w:t>
      </w:r>
      <w:r w:rsidR="00A814BE">
        <w:rPr>
          <w:rFonts w:ascii="Times New Roman" w:eastAsia="Calibri" w:hAnsi="Times New Roman" w:cs="Times New Roman"/>
          <w:sz w:val="24"/>
          <w:szCs w:val="24"/>
        </w:rPr>
        <w:t>/osób</w:t>
      </w:r>
      <w:r w:rsidR="00ED09D1" w:rsidRPr="00ED09D1">
        <w:rPr>
          <w:rFonts w:ascii="Times New Roman" w:eastAsia="Calibri" w:hAnsi="Times New Roman" w:cs="Times New Roman"/>
          <w:sz w:val="24"/>
          <w:szCs w:val="24"/>
        </w:rPr>
        <w:t>. Pełnomocnictwo musi wyraźnie wskazywać uprawnienia tej osoby</w:t>
      </w:r>
      <w:r w:rsidR="00A70BC7">
        <w:rPr>
          <w:rFonts w:ascii="Times New Roman" w:eastAsia="Calibri" w:hAnsi="Times New Roman" w:cs="Times New Roman"/>
          <w:sz w:val="24"/>
          <w:szCs w:val="24"/>
        </w:rPr>
        <w:t>/osób</w:t>
      </w:r>
      <w:r w:rsidR="00E71243">
        <w:rPr>
          <w:rFonts w:ascii="Times New Roman" w:eastAsia="Calibri" w:hAnsi="Times New Roman" w:cs="Times New Roman"/>
          <w:sz w:val="24"/>
          <w:szCs w:val="24"/>
        </w:rPr>
        <w:t xml:space="preserve"> </w:t>
      </w:r>
      <w:r w:rsidR="00ED09D1" w:rsidRPr="00ED09D1">
        <w:rPr>
          <w:rFonts w:ascii="Times New Roman" w:eastAsia="Calibri" w:hAnsi="Times New Roman" w:cs="Times New Roman"/>
          <w:sz w:val="24"/>
          <w:szCs w:val="24"/>
        </w:rPr>
        <w:t xml:space="preserve">do składania oświadczeń woli w postępowaniu o udzielenie zamówienia, </w:t>
      </w:r>
      <w:r w:rsidR="00A814BE">
        <w:rPr>
          <w:rFonts w:ascii="Times New Roman" w:eastAsia="Calibri" w:hAnsi="Times New Roman" w:cs="Times New Roman"/>
          <w:sz w:val="24"/>
          <w:szCs w:val="24"/>
        </w:rPr>
        <w:br/>
        <w:t xml:space="preserve">w szczególności do podpisania oferty i innych dokumentów w postępowaniu. </w:t>
      </w:r>
    </w:p>
    <w:p w:rsidR="00432B2B" w:rsidRPr="0017172E" w:rsidRDefault="00D41AF9" w:rsidP="00DF1029">
      <w:pPr>
        <w:numPr>
          <w:ilvl w:val="0"/>
          <w:numId w:val="17"/>
        </w:numPr>
        <w:spacing w:after="0" w:line="276" w:lineRule="auto"/>
        <w:ind w:left="714" w:hanging="357"/>
        <w:jc w:val="both"/>
        <w:rPr>
          <w:rFonts w:ascii="Times New Roman" w:eastAsia="Calibri" w:hAnsi="Times New Roman" w:cs="Times New Roman"/>
          <w:sz w:val="24"/>
          <w:szCs w:val="24"/>
        </w:rPr>
      </w:pPr>
      <w:r w:rsidRPr="0017172E">
        <w:rPr>
          <w:rFonts w:ascii="Times New Roman" w:eastAsia="Calibri" w:hAnsi="Times New Roman" w:cs="Times New Roman"/>
          <w:sz w:val="24"/>
          <w:szCs w:val="24"/>
        </w:rPr>
        <w:t>Oferta musi zawierać następujące dokumenty:</w:t>
      </w:r>
    </w:p>
    <w:p w:rsidR="00432B2B" w:rsidRPr="00B1519A" w:rsidRDefault="00432B2B" w:rsidP="00DF1029">
      <w:pPr>
        <w:pStyle w:val="Akapitzlist"/>
        <w:numPr>
          <w:ilvl w:val="0"/>
          <w:numId w:val="15"/>
        </w:numPr>
        <w:spacing w:after="0" w:line="276" w:lineRule="auto"/>
        <w:ind w:left="1077" w:hanging="357"/>
        <w:jc w:val="both"/>
        <w:rPr>
          <w:rFonts w:ascii="Times New Roman" w:eastAsia="Calibri" w:hAnsi="Times New Roman" w:cs="Times New Roman"/>
          <w:sz w:val="24"/>
          <w:szCs w:val="24"/>
        </w:rPr>
      </w:pPr>
      <w:r w:rsidRPr="00B1519A">
        <w:rPr>
          <w:rFonts w:ascii="Times New Roman" w:eastAsia="Times New Roman" w:hAnsi="Times New Roman" w:cs="Times New Roman"/>
          <w:sz w:val="24"/>
          <w:szCs w:val="24"/>
          <w:lang w:eastAsia="pl-PL"/>
        </w:rPr>
        <w:t>Formularz O</w:t>
      </w:r>
      <w:r w:rsidR="00D41AF9" w:rsidRPr="00B1519A">
        <w:rPr>
          <w:rFonts w:ascii="Times New Roman" w:eastAsia="Times New Roman" w:hAnsi="Times New Roman" w:cs="Times New Roman"/>
          <w:sz w:val="24"/>
          <w:szCs w:val="24"/>
          <w:lang w:eastAsia="pl-PL"/>
        </w:rPr>
        <w:t xml:space="preserve">fertowy </w:t>
      </w:r>
      <w:r w:rsidRPr="00B1519A">
        <w:rPr>
          <w:rFonts w:ascii="Times New Roman" w:eastAsia="Times New Roman" w:hAnsi="Times New Roman" w:cs="Times New Roman"/>
          <w:sz w:val="24"/>
          <w:szCs w:val="24"/>
          <w:lang w:eastAsia="pl-PL"/>
        </w:rPr>
        <w:t xml:space="preserve">– </w:t>
      </w:r>
      <w:r w:rsidR="00D41AF9" w:rsidRPr="00B1519A">
        <w:rPr>
          <w:rFonts w:ascii="Times New Roman" w:eastAsia="Times New Roman" w:hAnsi="Times New Roman" w:cs="Times New Roman"/>
          <w:sz w:val="24"/>
          <w:szCs w:val="24"/>
          <w:lang w:eastAsia="pl-PL"/>
        </w:rPr>
        <w:t>stanowiący załącznik</w:t>
      </w:r>
      <w:r w:rsidR="0003170A" w:rsidRPr="00B1519A">
        <w:rPr>
          <w:rFonts w:ascii="Times New Roman" w:eastAsia="Times New Roman" w:hAnsi="Times New Roman" w:cs="Times New Roman"/>
          <w:sz w:val="24"/>
          <w:szCs w:val="24"/>
          <w:lang w:eastAsia="pl-PL"/>
        </w:rPr>
        <w:t xml:space="preserve"> nr 1 </w:t>
      </w:r>
      <w:r w:rsidRPr="00B1519A">
        <w:rPr>
          <w:rFonts w:ascii="Times New Roman" w:eastAsia="Times New Roman" w:hAnsi="Times New Roman" w:cs="Times New Roman"/>
          <w:sz w:val="24"/>
          <w:szCs w:val="24"/>
          <w:lang w:eastAsia="pl-PL"/>
        </w:rPr>
        <w:t>do niniejszego zapytania</w:t>
      </w:r>
      <w:r w:rsidR="00D41AF9" w:rsidRPr="00B1519A">
        <w:rPr>
          <w:rFonts w:ascii="Times New Roman" w:eastAsia="Times New Roman" w:hAnsi="Times New Roman" w:cs="Times New Roman"/>
          <w:sz w:val="24"/>
          <w:szCs w:val="24"/>
          <w:lang w:eastAsia="pl-PL"/>
        </w:rPr>
        <w:t>,</w:t>
      </w:r>
    </w:p>
    <w:p w:rsidR="00AE061F" w:rsidRPr="00B1519A" w:rsidRDefault="00AE061F" w:rsidP="00DF1029">
      <w:pPr>
        <w:pStyle w:val="Akapitzlist"/>
        <w:numPr>
          <w:ilvl w:val="0"/>
          <w:numId w:val="15"/>
        </w:numPr>
        <w:spacing w:after="0" w:line="276" w:lineRule="auto"/>
        <w:ind w:left="1077" w:hanging="357"/>
        <w:jc w:val="both"/>
        <w:rPr>
          <w:rFonts w:ascii="Times New Roman" w:eastAsia="Calibri" w:hAnsi="Times New Roman" w:cs="Times New Roman"/>
          <w:sz w:val="24"/>
          <w:szCs w:val="24"/>
        </w:rPr>
      </w:pPr>
      <w:r w:rsidRPr="00B1519A">
        <w:rPr>
          <w:rFonts w:ascii="Times New Roman" w:eastAsia="Times New Roman" w:hAnsi="Times New Roman" w:cs="Times New Roman"/>
          <w:sz w:val="24"/>
          <w:szCs w:val="24"/>
          <w:lang w:eastAsia="pl-PL"/>
        </w:rPr>
        <w:t xml:space="preserve">Kosztorys ofertowy, </w:t>
      </w:r>
    </w:p>
    <w:p w:rsidR="00432B2B" w:rsidRPr="0017172E" w:rsidRDefault="00D41AF9" w:rsidP="00DF1029">
      <w:pPr>
        <w:pStyle w:val="Akapitzlist"/>
        <w:numPr>
          <w:ilvl w:val="0"/>
          <w:numId w:val="15"/>
        </w:numPr>
        <w:spacing w:after="0" w:line="276" w:lineRule="auto"/>
        <w:ind w:left="1077" w:hanging="357"/>
        <w:jc w:val="both"/>
        <w:rPr>
          <w:rFonts w:ascii="Times New Roman" w:eastAsia="Calibri" w:hAnsi="Times New Roman" w:cs="Times New Roman"/>
          <w:sz w:val="24"/>
          <w:szCs w:val="24"/>
        </w:rPr>
      </w:pPr>
      <w:r w:rsidRPr="0017172E">
        <w:rPr>
          <w:rFonts w:ascii="Times New Roman" w:eastAsia="Times New Roman" w:hAnsi="Times New Roman" w:cs="Times New Roman"/>
          <w:sz w:val="24"/>
          <w:szCs w:val="24"/>
          <w:lang w:eastAsia="pl-PL"/>
        </w:rPr>
        <w:t>o</w:t>
      </w:r>
      <w:r w:rsidR="005B76E8">
        <w:rPr>
          <w:rFonts w:ascii="Times New Roman" w:eastAsia="Times New Roman" w:hAnsi="Times New Roman" w:cs="Times New Roman"/>
          <w:sz w:val="24"/>
          <w:szCs w:val="24"/>
          <w:lang w:eastAsia="pl-PL"/>
        </w:rPr>
        <w:t>dpis z właściwego rejestru lub Centralnej Ewidencji i Informacji o Działalności G</w:t>
      </w:r>
      <w:r w:rsidRPr="0017172E">
        <w:rPr>
          <w:rFonts w:ascii="Times New Roman" w:eastAsia="Times New Roman" w:hAnsi="Times New Roman" w:cs="Times New Roman"/>
          <w:sz w:val="24"/>
          <w:szCs w:val="24"/>
          <w:lang w:eastAsia="pl-PL"/>
        </w:rPr>
        <w:t>ospodarczej, jeżeli odrębne przepisy wymagają wpisu do rejestru lub ewidencji,</w:t>
      </w:r>
    </w:p>
    <w:p w:rsidR="00432B2B" w:rsidRPr="00E71243" w:rsidRDefault="00D41AF9" w:rsidP="00DF1029">
      <w:pPr>
        <w:pStyle w:val="Akapitzlist"/>
        <w:numPr>
          <w:ilvl w:val="0"/>
          <w:numId w:val="15"/>
        </w:numPr>
        <w:spacing w:after="0" w:line="276" w:lineRule="auto"/>
        <w:ind w:left="1077" w:hanging="357"/>
        <w:jc w:val="both"/>
        <w:rPr>
          <w:rFonts w:ascii="Times New Roman" w:eastAsia="Calibri" w:hAnsi="Times New Roman" w:cs="Times New Roman"/>
          <w:sz w:val="24"/>
          <w:szCs w:val="24"/>
        </w:rPr>
      </w:pPr>
      <w:r w:rsidRPr="0017172E">
        <w:rPr>
          <w:rFonts w:ascii="Times New Roman" w:eastAsia="Times New Roman" w:hAnsi="Times New Roman" w:cs="Times New Roman"/>
          <w:sz w:val="24"/>
          <w:szCs w:val="24"/>
          <w:lang w:eastAsia="pl-PL"/>
        </w:rPr>
        <w:t xml:space="preserve">w przypadku podpisania oferty </w:t>
      </w:r>
      <w:r w:rsidR="00E71243">
        <w:rPr>
          <w:rFonts w:ascii="Times New Roman" w:eastAsia="Times New Roman" w:hAnsi="Times New Roman" w:cs="Times New Roman"/>
          <w:sz w:val="24"/>
          <w:szCs w:val="24"/>
          <w:lang w:eastAsia="pl-PL"/>
        </w:rPr>
        <w:t>i</w:t>
      </w:r>
      <w:r w:rsidRPr="0017172E">
        <w:rPr>
          <w:rFonts w:ascii="Times New Roman" w:eastAsia="Times New Roman" w:hAnsi="Times New Roman" w:cs="Times New Roman"/>
          <w:sz w:val="24"/>
          <w:szCs w:val="24"/>
          <w:lang w:eastAsia="pl-PL"/>
        </w:rPr>
        <w:t xml:space="preserve"> poświadczenia za zgodność z oryginałem kopii dokumentów przez osobę</w:t>
      </w:r>
      <w:r w:rsidR="00C954DB">
        <w:rPr>
          <w:rFonts w:ascii="Times New Roman" w:eastAsia="Times New Roman" w:hAnsi="Times New Roman" w:cs="Times New Roman"/>
          <w:sz w:val="24"/>
          <w:szCs w:val="24"/>
          <w:lang w:eastAsia="pl-PL"/>
        </w:rPr>
        <w:t>/osoby</w:t>
      </w:r>
      <w:r w:rsidRPr="0017172E">
        <w:rPr>
          <w:rFonts w:ascii="Times New Roman" w:eastAsia="Times New Roman" w:hAnsi="Times New Roman" w:cs="Times New Roman"/>
          <w:sz w:val="24"/>
          <w:szCs w:val="24"/>
          <w:lang w:eastAsia="pl-PL"/>
        </w:rPr>
        <w:t xml:space="preserve"> niewymienioną</w:t>
      </w:r>
      <w:r w:rsidR="00C954DB">
        <w:rPr>
          <w:rFonts w:ascii="Times New Roman" w:eastAsia="Times New Roman" w:hAnsi="Times New Roman" w:cs="Times New Roman"/>
          <w:sz w:val="24"/>
          <w:szCs w:val="24"/>
          <w:lang w:eastAsia="pl-PL"/>
        </w:rPr>
        <w:t>/e</w:t>
      </w:r>
      <w:r w:rsidRPr="0017172E">
        <w:rPr>
          <w:rFonts w:ascii="Times New Roman" w:eastAsia="Times New Roman" w:hAnsi="Times New Roman" w:cs="Times New Roman"/>
          <w:sz w:val="24"/>
          <w:szCs w:val="24"/>
          <w:lang w:eastAsia="pl-PL"/>
        </w:rPr>
        <w:t xml:space="preserve"> w dokumencie rejestracyjnym (ewidencyjnym) Wykonawcy, należy do oferty dołączyć skan oryginału lub kopii poświadczonej notari</w:t>
      </w:r>
      <w:r w:rsidR="00432B2B" w:rsidRPr="0017172E">
        <w:rPr>
          <w:rFonts w:ascii="Times New Roman" w:eastAsia="Times New Roman" w:hAnsi="Times New Roman" w:cs="Times New Roman"/>
          <w:sz w:val="24"/>
          <w:szCs w:val="24"/>
          <w:lang w:eastAsia="pl-PL"/>
        </w:rPr>
        <w:t>alnie stosownego pełnomocnictwa.</w:t>
      </w:r>
    </w:p>
    <w:p w:rsidR="00E71243" w:rsidRPr="0017172E" w:rsidRDefault="00E71243" w:rsidP="00E71243">
      <w:pPr>
        <w:pStyle w:val="Akapitzlist"/>
        <w:spacing w:after="0" w:line="276" w:lineRule="auto"/>
        <w:ind w:left="1077"/>
        <w:jc w:val="both"/>
        <w:rPr>
          <w:rFonts w:ascii="Times New Roman" w:eastAsia="Calibri" w:hAnsi="Times New Roman" w:cs="Times New Roman"/>
          <w:sz w:val="24"/>
          <w:szCs w:val="24"/>
        </w:rPr>
      </w:pPr>
    </w:p>
    <w:p w:rsidR="002B1F7C" w:rsidRDefault="002B1F7C" w:rsidP="002B1F7C">
      <w:pPr>
        <w:spacing w:after="0" w:line="276" w:lineRule="auto"/>
        <w:jc w:val="both"/>
        <w:rPr>
          <w:rFonts w:ascii="Times New Roman" w:eastAsia="Calibri" w:hAnsi="Times New Roman" w:cs="Times New Roman"/>
          <w:sz w:val="24"/>
          <w:szCs w:val="24"/>
        </w:rPr>
      </w:pPr>
    </w:p>
    <w:p w:rsidR="002B1F7C" w:rsidRDefault="002B1F7C" w:rsidP="00DF1029">
      <w:pPr>
        <w:numPr>
          <w:ilvl w:val="0"/>
          <w:numId w:val="1"/>
        </w:numPr>
        <w:tabs>
          <w:tab w:val="left" w:pos="284"/>
        </w:tabs>
        <w:spacing w:after="0" w:line="276" w:lineRule="auto"/>
        <w:ind w:left="357" w:hanging="357"/>
        <w:jc w:val="both"/>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Miejsce, forma</w:t>
      </w:r>
      <w:r w:rsidRPr="00432B2B">
        <w:rPr>
          <w:rFonts w:ascii="Times New Roman" w:eastAsia="Calibri" w:hAnsi="Times New Roman" w:cs="Times New Roman"/>
          <w:b/>
          <w:sz w:val="24"/>
          <w:szCs w:val="24"/>
        </w:rPr>
        <w:t xml:space="preserve"> i termin składania ofert</w:t>
      </w:r>
      <w:r w:rsidRPr="00655412">
        <w:rPr>
          <w:rFonts w:ascii="Times New Roman" w:eastAsia="Calibri" w:hAnsi="Times New Roman" w:cs="Times New Roman"/>
          <w:b/>
          <w:sz w:val="24"/>
          <w:szCs w:val="24"/>
        </w:rPr>
        <w:t xml:space="preserve">: </w:t>
      </w:r>
    </w:p>
    <w:p w:rsidR="002B1F7C" w:rsidRPr="00E71243" w:rsidRDefault="002B1F7C" w:rsidP="002B1F7C">
      <w:pPr>
        <w:spacing w:after="0" w:line="276" w:lineRule="auto"/>
        <w:jc w:val="both"/>
        <w:rPr>
          <w:rFonts w:ascii="Times New Roman" w:eastAsia="Calibri" w:hAnsi="Times New Roman" w:cs="Times New Roman"/>
          <w:sz w:val="16"/>
          <w:szCs w:val="16"/>
        </w:rPr>
      </w:pPr>
    </w:p>
    <w:p w:rsidR="002C7FCB" w:rsidRPr="002B1F7C" w:rsidRDefault="00D41AF9" w:rsidP="00DF1029">
      <w:pPr>
        <w:pStyle w:val="Akapitzlist"/>
        <w:numPr>
          <w:ilvl w:val="0"/>
          <w:numId w:val="16"/>
        </w:numPr>
        <w:spacing w:after="0" w:line="276" w:lineRule="auto"/>
        <w:jc w:val="both"/>
        <w:rPr>
          <w:rFonts w:ascii="Times New Roman" w:eastAsia="Calibri" w:hAnsi="Times New Roman" w:cs="Times New Roman"/>
          <w:sz w:val="24"/>
          <w:szCs w:val="24"/>
        </w:rPr>
      </w:pPr>
      <w:r w:rsidRPr="002B1F7C">
        <w:rPr>
          <w:rFonts w:ascii="Times New Roman" w:eastAsia="Calibri" w:hAnsi="Times New Roman" w:cs="Times New Roman"/>
          <w:sz w:val="24"/>
          <w:szCs w:val="24"/>
        </w:rPr>
        <w:t>Ofert</w:t>
      </w:r>
      <w:r w:rsidR="00CE13EB" w:rsidRPr="002B1F7C">
        <w:rPr>
          <w:rFonts w:ascii="Times New Roman" w:eastAsia="Calibri" w:hAnsi="Times New Roman" w:cs="Times New Roman"/>
          <w:sz w:val="24"/>
          <w:szCs w:val="24"/>
        </w:rPr>
        <w:t>a</w:t>
      </w:r>
      <w:r w:rsidRPr="002B1F7C">
        <w:rPr>
          <w:rFonts w:ascii="Times New Roman" w:eastAsia="Calibri" w:hAnsi="Times New Roman" w:cs="Times New Roman"/>
          <w:sz w:val="24"/>
          <w:szCs w:val="24"/>
        </w:rPr>
        <w:t xml:space="preserve"> wraz z załącznikami </w:t>
      </w:r>
      <w:r w:rsidR="002C7FCB" w:rsidRPr="002B1F7C">
        <w:rPr>
          <w:rFonts w:ascii="Times New Roman" w:eastAsia="Calibri" w:hAnsi="Times New Roman" w:cs="Times New Roman"/>
          <w:sz w:val="24"/>
          <w:szCs w:val="24"/>
        </w:rPr>
        <w:t xml:space="preserve">powinna zostać dostarczona w formie pisemnej: </w:t>
      </w:r>
    </w:p>
    <w:p w:rsidR="00655412" w:rsidRPr="00AE061F" w:rsidRDefault="00CE13EB" w:rsidP="00DF1029">
      <w:pPr>
        <w:pStyle w:val="Akapitzlist"/>
        <w:numPr>
          <w:ilvl w:val="1"/>
          <w:numId w:val="16"/>
        </w:numPr>
        <w:spacing w:line="276" w:lineRule="auto"/>
        <w:ind w:left="1077" w:hanging="357"/>
        <w:jc w:val="both"/>
        <w:rPr>
          <w:rFonts w:ascii="Times New Roman" w:eastAsia="Calibri" w:hAnsi="Times New Roman" w:cs="Times New Roman"/>
          <w:sz w:val="24"/>
          <w:szCs w:val="24"/>
        </w:rPr>
      </w:pPr>
      <w:r w:rsidRPr="00AE061F">
        <w:rPr>
          <w:rFonts w:ascii="Times New Roman" w:eastAsia="Calibri" w:hAnsi="Times New Roman" w:cs="Times New Roman"/>
          <w:sz w:val="24"/>
          <w:szCs w:val="24"/>
        </w:rPr>
        <w:t>z</w:t>
      </w:r>
      <w:r w:rsidR="002C7FCB" w:rsidRPr="00AE061F">
        <w:rPr>
          <w:rFonts w:ascii="Times New Roman" w:eastAsia="Calibri" w:hAnsi="Times New Roman" w:cs="Times New Roman"/>
          <w:sz w:val="24"/>
          <w:szCs w:val="24"/>
        </w:rPr>
        <w:t xml:space="preserve">a pośrednictwem </w:t>
      </w:r>
      <w:r w:rsidR="00A66F17">
        <w:rPr>
          <w:rFonts w:ascii="Times New Roman" w:eastAsia="Calibri" w:hAnsi="Times New Roman" w:cs="Times New Roman"/>
          <w:sz w:val="24"/>
          <w:szCs w:val="24"/>
        </w:rPr>
        <w:t>P</w:t>
      </w:r>
      <w:r w:rsidR="002C7FCB" w:rsidRPr="00AE061F">
        <w:rPr>
          <w:rFonts w:ascii="Times New Roman" w:eastAsia="Calibri" w:hAnsi="Times New Roman" w:cs="Times New Roman"/>
          <w:sz w:val="24"/>
          <w:szCs w:val="24"/>
        </w:rPr>
        <w:t>oczty</w:t>
      </w:r>
      <w:r w:rsidR="00A66F17">
        <w:rPr>
          <w:rFonts w:ascii="Times New Roman" w:eastAsia="Calibri" w:hAnsi="Times New Roman" w:cs="Times New Roman"/>
          <w:sz w:val="24"/>
          <w:szCs w:val="24"/>
        </w:rPr>
        <w:t xml:space="preserve"> Polskiej (listem poleconym)</w:t>
      </w:r>
      <w:r w:rsidR="002C7FCB" w:rsidRPr="00AE061F">
        <w:rPr>
          <w:rFonts w:ascii="Times New Roman" w:eastAsia="Calibri" w:hAnsi="Times New Roman" w:cs="Times New Roman"/>
          <w:sz w:val="24"/>
          <w:szCs w:val="24"/>
        </w:rPr>
        <w:t xml:space="preserve">, </w:t>
      </w:r>
      <w:r w:rsidR="00CC2DD4">
        <w:rPr>
          <w:rFonts w:ascii="Times New Roman" w:eastAsia="Calibri" w:hAnsi="Times New Roman" w:cs="Times New Roman"/>
          <w:sz w:val="24"/>
          <w:szCs w:val="24"/>
        </w:rPr>
        <w:t xml:space="preserve">licencjonowanego </w:t>
      </w:r>
      <w:r w:rsidR="002C7FCB" w:rsidRPr="00AE061F">
        <w:rPr>
          <w:rFonts w:ascii="Times New Roman" w:eastAsia="Calibri" w:hAnsi="Times New Roman" w:cs="Times New Roman"/>
          <w:sz w:val="24"/>
          <w:szCs w:val="24"/>
        </w:rPr>
        <w:t>kuriera</w:t>
      </w:r>
      <w:r w:rsidRPr="00AE061F">
        <w:rPr>
          <w:rFonts w:ascii="Times New Roman" w:eastAsia="Calibri" w:hAnsi="Times New Roman" w:cs="Times New Roman"/>
          <w:sz w:val="24"/>
          <w:szCs w:val="24"/>
        </w:rPr>
        <w:t xml:space="preserve"> lub złożona osobiście na adres </w:t>
      </w:r>
      <w:r w:rsidR="002C7FCB" w:rsidRPr="00AE061F">
        <w:rPr>
          <w:rFonts w:ascii="Times New Roman" w:eastAsia="Calibri" w:hAnsi="Times New Roman" w:cs="Times New Roman"/>
          <w:sz w:val="24"/>
          <w:szCs w:val="24"/>
        </w:rPr>
        <w:t>Zamawiającego:</w:t>
      </w:r>
      <w:r w:rsidR="00A70BC7">
        <w:rPr>
          <w:rFonts w:ascii="Times New Roman" w:eastAsia="Calibri" w:hAnsi="Times New Roman" w:cs="Times New Roman"/>
          <w:sz w:val="24"/>
          <w:szCs w:val="24"/>
        </w:rPr>
        <w:t xml:space="preserve"> </w:t>
      </w:r>
      <w:r w:rsidR="00431068" w:rsidRPr="00AE061F">
        <w:rPr>
          <w:rFonts w:ascii="Times New Roman" w:eastAsia="Calibri" w:hAnsi="Times New Roman" w:cs="Times New Roman"/>
          <w:sz w:val="24"/>
          <w:szCs w:val="24"/>
        </w:rPr>
        <w:t xml:space="preserve">Parafia </w:t>
      </w:r>
      <w:r w:rsidR="003D26A1" w:rsidRPr="00AE061F">
        <w:rPr>
          <w:rFonts w:ascii="Times New Roman" w:eastAsia="Calibri" w:hAnsi="Times New Roman" w:cs="Times New Roman"/>
          <w:sz w:val="24"/>
          <w:szCs w:val="24"/>
        </w:rPr>
        <w:t xml:space="preserve">Rzymskokatolicka </w:t>
      </w:r>
      <w:r w:rsidR="00CC2DD4">
        <w:rPr>
          <w:rFonts w:ascii="Times New Roman" w:eastAsia="Calibri" w:hAnsi="Times New Roman" w:cs="Times New Roman"/>
          <w:sz w:val="24"/>
          <w:szCs w:val="24"/>
        </w:rPr>
        <w:br/>
      </w:r>
      <w:r w:rsidR="00431068" w:rsidRPr="00AE061F">
        <w:rPr>
          <w:rFonts w:ascii="Times New Roman" w:eastAsia="Calibri" w:hAnsi="Times New Roman" w:cs="Times New Roman"/>
          <w:sz w:val="24"/>
          <w:szCs w:val="24"/>
        </w:rPr>
        <w:t xml:space="preserve">pw. </w:t>
      </w:r>
      <w:r w:rsidR="001D4EC7" w:rsidRPr="00AE061F">
        <w:rPr>
          <w:rFonts w:ascii="Times New Roman" w:eastAsia="Calibri" w:hAnsi="Times New Roman" w:cs="Times New Roman"/>
          <w:sz w:val="24"/>
          <w:szCs w:val="24"/>
        </w:rPr>
        <w:t>Wszystkich Świętych w Starym Białczu</w:t>
      </w:r>
      <w:r w:rsidRPr="00AE061F">
        <w:rPr>
          <w:rFonts w:ascii="Times New Roman" w:eastAsia="Calibri" w:hAnsi="Times New Roman" w:cs="Times New Roman"/>
          <w:sz w:val="24"/>
          <w:szCs w:val="24"/>
        </w:rPr>
        <w:t>,</w:t>
      </w:r>
      <w:r w:rsidR="00A70BC7">
        <w:rPr>
          <w:rFonts w:ascii="Times New Roman" w:eastAsia="Calibri" w:hAnsi="Times New Roman" w:cs="Times New Roman"/>
          <w:sz w:val="24"/>
          <w:szCs w:val="24"/>
        </w:rPr>
        <w:t xml:space="preserve"> </w:t>
      </w:r>
      <w:r w:rsidR="001D4EC7" w:rsidRPr="00AE061F">
        <w:rPr>
          <w:rFonts w:ascii="Times New Roman" w:eastAsia="Calibri" w:hAnsi="Times New Roman" w:cs="Times New Roman"/>
          <w:sz w:val="24"/>
          <w:szCs w:val="24"/>
        </w:rPr>
        <w:t>Stary Białcz 17</w:t>
      </w:r>
      <w:r w:rsidR="003D26A1" w:rsidRPr="00AE061F">
        <w:rPr>
          <w:rFonts w:ascii="Times New Roman" w:eastAsia="Calibri" w:hAnsi="Times New Roman" w:cs="Times New Roman"/>
          <w:sz w:val="24"/>
          <w:szCs w:val="24"/>
        </w:rPr>
        <w:t xml:space="preserve">, </w:t>
      </w:r>
      <w:r w:rsidR="00431068" w:rsidRPr="00AE061F">
        <w:rPr>
          <w:rFonts w:ascii="Times New Roman" w:eastAsia="Calibri" w:hAnsi="Times New Roman" w:cs="Times New Roman"/>
          <w:sz w:val="24"/>
          <w:szCs w:val="24"/>
        </w:rPr>
        <w:t>64-030 Śmigiel</w:t>
      </w:r>
      <w:r w:rsidRPr="00AE061F">
        <w:rPr>
          <w:rFonts w:ascii="Times New Roman" w:eastAsia="Calibri" w:hAnsi="Times New Roman" w:cs="Times New Roman"/>
          <w:sz w:val="24"/>
          <w:szCs w:val="24"/>
        </w:rPr>
        <w:t>,</w:t>
      </w:r>
    </w:p>
    <w:p w:rsidR="00CE13EB" w:rsidRPr="00AE061F" w:rsidRDefault="00CE13EB" w:rsidP="00DF1029">
      <w:pPr>
        <w:pStyle w:val="Akapitzlist"/>
        <w:numPr>
          <w:ilvl w:val="1"/>
          <w:numId w:val="16"/>
        </w:numPr>
        <w:spacing w:line="276" w:lineRule="auto"/>
        <w:ind w:left="1077" w:hanging="357"/>
        <w:jc w:val="both"/>
        <w:rPr>
          <w:rFonts w:ascii="Times New Roman" w:eastAsia="Calibri" w:hAnsi="Times New Roman" w:cs="Times New Roman"/>
          <w:sz w:val="24"/>
          <w:szCs w:val="24"/>
        </w:rPr>
      </w:pPr>
      <w:r w:rsidRPr="00AE061F">
        <w:rPr>
          <w:rFonts w:ascii="Times New Roman" w:eastAsia="Calibri" w:hAnsi="Times New Roman" w:cs="Times New Roman"/>
          <w:sz w:val="24"/>
          <w:szCs w:val="24"/>
        </w:rPr>
        <w:t>za pośrednictwem poczty elektronicznej (w formie skanu</w:t>
      </w:r>
      <w:r w:rsidR="00CC2DD4">
        <w:rPr>
          <w:rFonts w:ascii="Times New Roman" w:eastAsia="Calibri" w:hAnsi="Times New Roman" w:cs="Times New Roman"/>
          <w:sz w:val="24"/>
          <w:szCs w:val="24"/>
        </w:rPr>
        <w:t xml:space="preserve"> A4</w:t>
      </w:r>
      <w:r w:rsidRPr="00AE061F">
        <w:rPr>
          <w:rFonts w:ascii="Times New Roman" w:eastAsia="Calibri" w:hAnsi="Times New Roman" w:cs="Times New Roman"/>
          <w:sz w:val="24"/>
          <w:szCs w:val="24"/>
        </w:rPr>
        <w:t xml:space="preserve">) na adres e-mail: </w:t>
      </w:r>
      <w:hyperlink r:id="rId11" w:history="1">
        <w:r w:rsidR="00A70BC7" w:rsidRPr="00A70BC7">
          <w:rPr>
            <w:rStyle w:val="Hipercze"/>
            <w:rFonts w:ascii="Times New Roman" w:eastAsia="Calibri" w:hAnsi="Times New Roman" w:cs="Times New Roman"/>
            <w:sz w:val="24"/>
            <w:szCs w:val="24"/>
            <w:u w:val="none"/>
            <w:lang w:bidi="pl-PL"/>
          </w:rPr>
          <w:t>parafia_starybialcz@poczta.fm</w:t>
        </w:r>
      </w:hyperlink>
    </w:p>
    <w:p w:rsidR="00CE13EB" w:rsidRPr="00EB30E8" w:rsidRDefault="00CE13EB" w:rsidP="00DF1029">
      <w:pPr>
        <w:pStyle w:val="Akapitzlist"/>
        <w:numPr>
          <w:ilvl w:val="1"/>
          <w:numId w:val="16"/>
        </w:numPr>
        <w:spacing w:line="276" w:lineRule="auto"/>
        <w:ind w:left="1077" w:hanging="357"/>
        <w:jc w:val="both"/>
        <w:rPr>
          <w:rFonts w:ascii="Times New Roman" w:eastAsia="Calibri" w:hAnsi="Times New Roman" w:cs="Times New Roman"/>
          <w:sz w:val="24"/>
          <w:szCs w:val="24"/>
        </w:rPr>
      </w:pPr>
      <w:r w:rsidRPr="00EB30E8">
        <w:rPr>
          <w:rFonts w:ascii="Times New Roman" w:eastAsia="Calibri" w:hAnsi="Times New Roman" w:cs="Times New Roman"/>
          <w:sz w:val="24"/>
          <w:szCs w:val="24"/>
        </w:rPr>
        <w:t xml:space="preserve">oferta musi wpłynąć do Zamawiającego w nieprzekraczalnym terminie do dnia </w:t>
      </w:r>
      <w:r w:rsidR="00EB30E8" w:rsidRPr="00EB30E8">
        <w:rPr>
          <w:rFonts w:ascii="Times New Roman" w:eastAsia="Calibri" w:hAnsi="Times New Roman" w:cs="Times New Roman"/>
          <w:b/>
          <w:sz w:val="24"/>
          <w:szCs w:val="24"/>
        </w:rPr>
        <w:t>03.04.2024</w:t>
      </w:r>
      <w:r w:rsidR="00E71243">
        <w:rPr>
          <w:rFonts w:ascii="Times New Roman" w:eastAsia="Calibri" w:hAnsi="Times New Roman" w:cs="Times New Roman"/>
          <w:b/>
          <w:sz w:val="24"/>
          <w:szCs w:val="24"/>
        </w:rPr>
        <w:t xml:space="preserve"> </w:t>
      </w:r>
      <w:r w:rsidRPr="00EB30E8">
        <w:rPr>
          <w:rFonts w:ascii="Times New Roman" w:eastAsia="Calibri" w:hAnsi="Times New Roman" w:cs="Times New Roman"/>
          <w:b/>
          <w:sz w:val="24"/>
          <w:szCs w:val="24"/>
        </w:rPr>
        <w:t>r.</w:t>
      </w:r>
      <w:r w:rsidRPr="00EB30E8">
        <w:rPr>
          <w:rFonts w:ascii="Times New Roman" w:eastAsia="Calibri" w:hAnsi="Times New Roman" w:cs="Times New Roman"/>
          <w:sz w:val="24"/>
          <w:szCs w:val="24"/>
        </w:rPr>
        <w:t xml:space="preserve"> do godz. </w:t>
      </w:r>
      <w:r w:rsidR="00EB30E8" w:rsidRPr="00EB30E8">
        <w:rPr>
          <w:rFonts w:ascii="Times New Roman" w:eastAsia="Calibri" w:hAnsi="Times New Roman" w:cs="Times New Roman"/>
          <w:b/>
          <w:sz w:val="24"/>
          <w:szCs w:val="24"/>
        </w:rPr>
        <w:t>10:00.</w:t>
      </w:r>
    </w:p>
    <w:p w:rsidR="00D41AF9" w:rsidRPr="002B1F7C" w:rsidRDefault="00D41AF9" w:rsidP="00DF1029">
      <w:pPr>
        <w:pStyle w:val="Akapitzlist"/>
        <w:numPr>
          <w:ilvl w:val="0"/>
          <w:numId w:val="16"/>
        </w:numPr>
        <w:spacing w:after="0" w:line="276" w:lineRule="auto"/>
        <w:jc w:val="both"/>
        <w:rPr>
          <w:rFonts w:ascii="Times New Roman" w:eastAsia="Calibri" w:hAnsi="Times New Roman" w:cs="Times New Roman"/>
          <w:sz w:val="24"/>
          <w:szCs w:val="24"/>
        </w:rPr>
      </w:pPr>
      <w:r w:rsidRPr="002B1F7C">
        <w:rPr>
          <w:rFonts w:ascii="Times New Roman" w:eastAsia="Calibri" w:hAnsi="Times New Roman" w:cs="Times New Roman"/>
          <w:sz w:val="24"/>
          <w:szCs w:val="24"/>
        </w:rPr>
        <w:t>Oferta złożona po terminie</w:t>
      </w:r>
      <w:r w:rsidR="00432B2B" w:rsidRPr="002B1F7C">
        <w:rPr>
          <w:rFonts w:ascii="Times New Roman" w:eastAsia="Calibri" w:hAnsi="Times New Roman" w:cs="Times New Roman"/>
          <w:sz w:val="24"/>
          <w:szCs w:val="24"/>
        </w:rPr>
        <w:t>,</w:t>
      </w:r>
      <w:r w:rsidRPr="002B1F7C">
        <w:rPr>
          <w:rFonts w:ascii="Times New Roman" w:eastAsia="Calibri" w:hAnsi="Times New Roman" w:cs="Times New Roman"/>
          <w:sz w:val="24"/>
          <w:szCs w:val="24"/>
        </w:rPr>
        <w:t xml:space="preserve"> bez względu na przyczynę, nie będzie rozpatrywana.</w:t>
      </w:r>
    </w:p>
    <w:p w:rsidR="00CE13EB" w:rsidRPr="002B1F7C" w:rsidRDefault="00CE13EB" w:rsidP="00DF1029">
      <w:pPr>
        <w:pStyle w:val="Akapitzlist"/>
        <w:numPr>
          <w:ilvl w:val="0"/>
          <w:numId w:val="16"/>
        </w:numPr>
        <w:spacing w:after="0" w:line="276" w:lineRule="auto"/>
        <w:jc w:val="both"/>
        <w:rPr>
          <w:rFonts w:ascii="Times New Roman" w:eastAsia="Calibri" w:hAnsi="Times New Roman" w:cs="Times New Roman"/>
          <w:sz w:val="24"/>
          <w:szCs w:val="24"/>
        </w:rPr>
      </w:pPr>
      <w:r w:rsidRPr="002B1F7C">
        <w:rPr>
          <w:rFonts w:ascii="Times New Roman" w:eastAsia="Calibri" w:hAnsi="Times New Roman" w:cs="Times New Roman"/>
          <w:sz w:val="24"/>
          <w:szCs w:val="24"/>
        </w:rPr>
        <w:t xml:space="preserve">Za termin złożenia oferty uważa się termin jej doręczenia Zamawiającemu. </w:t>
      </w:r>
      <w:r w:rsidRPr="002B1F7C">
        <w:rPr>
          <w:rFonts w:ascii="Times New Roman" w:eastAsia="Calibri" w:hAnsi="Times New Roman" w:cs="Times New Roman"/>
          <w:sz w:val="24"/>
          <w:szCs w:val="24"/>
        </w:rPr>
        <w:br/>
        <w:t xml:space="preserve">W przypadku składania oferty za pośrednictwem poczty lub kuriera decyduje data </w:t>
      </w:r>
      <w:r w:rsidRPr="002B1F7C">
        <w:rPr>
          <w:rFonts w:ascii="Times New Roman" w:eastAsia="Calibri" w:hAnsi="Times New Roman" w:cs="Times New Roman"/>
          <w:sz w:val="24"/>
          <w:szCs w:val="24"/>
        </w:rPr>
        <w:br/>
        <w:t>i godzina dotarcia przesyłki do Sekretariatu Zamawiającego, a nie data złożenia przesyłki w urzędzie pocztowym lub innemu operatorowi. W przypadku składania oferty za pośrednictwem poczty elektronicznej decyduje data i godzina dotarcia przesyłki na adres e-mail Zamawiającego, a nie data wysłania przesyłki ze skrzynki pocztowej (e-mail) Wykonawcy.</w:t>
      </w:r>
    </w:p>
    <w:p w:rsidR="00CE13EB" w:rsidRPr="00EB30E8" w:rsidRDefault="00CE13EB" w:rsidP="008B2059">
      <w:pPr>
        <w:pStyle w:val="Akapitzlist"/>
        <w:numPr>
          <w:ilvl w:val="0"/>
          <w:numId w:val="16"/>
        </w:numPr>
        <w:spacing w:line="276" w:lineRule="auto"/>
        <w:jc w:val="both"/>
        <w:rPr>
          <w:rFonts w:ascii="Times New Roman" w:eastAsia="Calibri" w:hAnsi="Times New Roman" w:cs="Times New Roman"/>
          <w:b/>
          <w:bCs/>
          <w:sz w:val="24"/>
          <w:szCs w:val="24"/>
        </w:rPr>
      </w:pPr>
      <w:r w:rsidRPr="00EB30E8">
        <w:rPr>
          <w:rFonts w:ascii="Times New Roman" w:eastAsia="Calibri" w:hAnsi="Times New Roman" w:cs="Times New Roman"/>
          <w:sz w:val="24"/>
          <w:szCs w:val="24"/>
        </w:rPr>
        <w:t xml:space="preserve">W przypadku oferty składanej osobiście lub pocztą/kurierem – należy zamieścić ofertę w kopercie, która musi być zaadresowana na adres Zamawiającego i zawierać oznaczenie: </w:t>
      </w:r>
      <w:r w:rsidRPr="00EB30E8">
        <w:rPr>
          <w:rFonts w:ascii="Times New Roman" w:eastAsia="Calibri" w:hAnsi="Times New Roman" w:cs="Times New Roman"/>
          <w:b/>
          <w:sz w:val="24"/>
          <w:szCs w:val="24"/>
        </w:rPr>
        <w:t>„Oferta na</w:t>
      </w:r>
      <w:r w:rsidR="008B2059" w:rsidRPr="00EB30E8">
        <w:rPr>
          <w:rFonts w:ascii="Times New Roman" w:eastAsia="Calibri" w:hAnsi="Times New Roman" w:cs="Times New Roman"/>
          <w:b/>
          <w:sz w:val="24"/>
          <w:szCs w:val="24"/>
        </w:rPr>
        <w:t xml:space="preserve"> zadanie pn.</w:t>
      </w:r>
      <w:r w:rsidRPr="00EB30E8">
        <w:rPr>
          <w:rFonts w:ascii="Times New Roman" w:eastAsia="Calibri" w:hAnsi="Times New Roman" w:cs="Times New Roman"/>
          <w:b/>
          <w:sz w:val="24"/>
          <w:szCs w:val="24"/>
        </w:rPr>
        <w:t>:</w:t>
      </w:r>
      <w:r w:rsidR="00E71243">
        <w:rPr>
          <w:rFonts w:ascii="Times New Roman" w:eastAsia="Calibri" w:hAnsi="Times New Roman" w:cs="Times New Roman"/>
          <w:b/>
          <w:sz w:val="24"/>
          <w:szCs w:val="24"/>
        </w:rPr>
        <w:t xml:space="preserve"> </w:t>
      </w:r>
      <w:r w:rsidR="00693D82" w:rsidRPr="00EB30E8">
        <w:rPr>
          <w:rFonts w:ascii="Times New Roman" w:eastAsia="Calibri" w:hAnsi="Times New Roman" w:cs="Times New Roman"/>
          <w:b/>
          <w:bCs/>
          <w:sz w:val="24"/>
          <w:szCs w:val="24"/>
        </w:rPr>
        <w:t xml:space="preserve">Renowacja barokowego ołtarza głównego </w:t>
      </w:r>
      <w:r w:rsidR="00693D82" w:rsidRPr="00EB30E8">
        <w:rPr>
          <w:rFonts w:ascii="Times New Roman" w:eastAsia="Calibri" w:hAnsi="Times New Roman" w:cs="Times New Roman"/>
          <w:b/>
          <w:bCs/>
          <w:sz w:val="24"/>
          <w:szCs w:val="24"/>
        </w:rPr>
        <w:br/>
        <w:t>w kościele pw. Wszystkich Świętych w Starym Białczu</w:t>
      </w:r>
      <w:r w:rsidRPr="00EB30E8">
        <w:rPr>
          <w:rFonts w:ascii="Times New Roman" w:eastAsia="Calibri" w:hAnsi="Times New Roman" w:cs="Times New Roman"/>
          <w:b/>
          <w:bCs/>
          <w:sz w:val="24"/>
          <w:szCs w:val="24"/>
        </w:rPr>
        <w:t>;</w:t>
      </w:r>
      <w:r w:rsidRPr="00EB30E8">
        <w:rPr>
          <w:rFonts w:ascii="Times New Roman" w:eastAsia="Calibri" w:hAnsi="Times New Roman" w:cs="Times New Roman"/>
          <w:b/>
          <w:sz w:val="24"/>
          <w:szCs w:val="24"/>
        </w:rPr>
        <w:t xml:space="preserve"> nie otwierać przed </w:t>
      </w:r>
      <w:r w:rsidR="008B2059" w:rsidRPr="00EB30E8">
        <w:rPr>
          <w:rFonts w:ascii="Times New Roman" w:eastAsia="Calibri" w:hAnsi="Times New Roman" w:cs="Times New Roman"/>
          <w:b/>
          <w:sz w:val="24"/>
          <w:szCs w:val="24"/>
        </w:rPr>
        <w:t xml:space="preserve">dniem </w:t>
      </w:r>
      <w:r w:rsidR="00EB30E8" w:rsidRPr="00EB30E8">
        <w:rPr>
          <w:rFonts w:ascii="Times New Roman" w:eastAsia="Calibri" w:hAnsi="Times New Roman" w:cs="Times New Roman"/>
          <w:b/>
          <w:sz w:val="24"/>
          <w:szCs w:val="24"/>
        </w:rPr>
        <w:t xml:space="preserve">03.04.2024 </w:t>
      </w:r>
      <w:r w:rsidRPr="00EB30E8">
        <w:rPr>
          <w:rFonts w:ascii="Times New Roman" w:eastAsia="Calibri" w:hAnsi="Times New Roman" w:cs="Times New Roman"/>
          <w:b/>
          <w:sz w:val="24"/>
          <w:szCs w:val="24"/>
        </w:rPr>
        <w:t xml:space="preserve">r. godz. </w:t>
      </w:r>
      <w:r w:rsidR="00EB30E8" w:rsidRPr="00EB30E8">
        <w:rPr>
          <w:rFonts w:ascii="Times New Roman" w:eastAsia="Calibri" w:hAnsi="Times New Roman" w:cs="Times New Roman"/>
          <w:b/>
          <w:sz w:val="24"/>
          <w:szCs w:val="24"/>
        </w:rPr>
        <w:t>10:15</w:t>
      </w:r>
      <w:r w:rsidRPr="00EB30E8">
        <w:rPr>
          <w:rFonts w:ascii="Times New Roman" w:eastAsia="Calibri" w:hAnsi="Times New Roman" w:cs="Times New Roman"/>
          <w:b/>
          <w:sz w:val="24"/>
          <w:szCs w:val="24"/>
        </w:rPr>
        <w:t>”</w:t>
      </w:r>
      <w:r w:rsidRPr="00EB30E8">
        <w:rPr>
          <w:rFonts w:ascii="Times New Roman" w:eastAsia="Calibri" w:hAnsi="Times New Roman" w:cs="Times New Roman"/>
          <w:sz w:val="24"/>
          <w:szCs w:val="24"/>
        </w:rPr>
        <w:t xml:space="preserve">. </w:t>
      </w:r>
    </w:p>
    <w:p w:rsidR="005A5FAA" w:rsidRPr="00F05F3B" w:rsidRDefault="00CE13EB" w:rsidP="00F05F3B">
      <w:pPr>
        <w:pStyle w:val="Akapitzlist"/>
        <w:numPr>
          <w:ilvl w:val="0"/>
          <w:numId w:val="16"/>
        </w:numPr>
        <w:spacing w:line="276" w:lineRule="auto"/>
        <w:jc w:val="both"/>
        <w:rPr>
          <w:rFonts w:ascii="Times New Roman" w:eastAsia="Calibri" w:hAnsi="Times New Roman" w:cs="Times New Roman"/>
          <w:b/>
          <w:bCs/>
          <w:sz w:val="24"/>
          <w:szCs w:val="24"/>
        </w:rPr>
      </w:pPr>
      <w:r w:rsidRPr="00EB30E8">
        <w:rPr>
          <w:rFonts w:ascii="Times New Roman" w:eastAsia="Calibri" w:hAnsi="Times New Roman" w:cs="Times New Roman"/>
          <w:sz w:val="24"/>
          <w:szCs w:val="24"/>
        </w:rPr>
        <w:t xml:space="preserve">W przypadku oferty składanej poprzez pocztę elektroniczną – należy w tytule e-mail zawrzeć oznaczenie: </w:t>
      </w:r>
      <w:r w:rsidRPr="00EB30E8">
        <w:rPr>
          <w:rFonts w:ascii="Times New Roman" w:eastAsia="Calibri" w:hAnsi="Times New Roman" w:cs="Times New Roman"/>
          <w:b/>
          <w:sz w:val="24"/>
          <w:szCs w:val="24"/>
        </w:rPr>
        <w:t>„Oferta na</w:t>
      </w:r>
      <w:r w:rsidR="008B2059" w:rsidRPr="00EB30E8">
        <w:rPr>
          <w:rFonts w:ascii="Times New Roman" w:eastAsia="Calibri" w:hAnsi="Times New Roman" w:cs="Times New Roman"/>
          <w:b/>
          <w:sz w:val="24"/>
          <w:szCs w:val="24"/>
        </w:rPr>
        <w:t xml:space="preserve"> zadanie pn.</w:t>
      </w:r>
      <w:r w:rsidR="001F4680">
        <w:rPr>
          <w:rFonts w:ascii="Times New Roman" w:eastAsia="Calibri" w:hAnsi="Times New Roman" w:cs="Times New Roman"/>
          <w:b/>
          <w:sz w:val="24"/>
          <w:szCs w:val="24"/>
        </w:rPr>
        <w:t xml:space="preserve">: </w:t>
      </w:r>
      <w:r w:rsidR="00693D82" w:rsidRPr="00EB30E8">
        <w:rPr>
          <w:rFonts w:ascii="Times New Roman" w:eastAsia="Calibri" w:hAnsi="Times New Roman" w:cs="Times New Roman"/>
          <w:b/>
          <w:bCs/>
          <w:sz w:val="24"/>
          <w:szCs w:val="24"/>
        </w:rPr>
        <w:t>Renowacja barokowego ołtarza głównego w kościele pw. Wszystkich Świętych w Starym Białczu</w:t>
      </w:r>
      <w:r w:rsidRPr="00EB30E8">
        <w:rPr>
          <w:rFonts w:ascii="Times New Roman" w:eastAsia="Calibri" w:hAnsi="Times New Roman" w:cs="Times New Roman"/>
          <w:b/>
          <w:bCs/>
          <w:sz w:val="24"/>
          <w:szCs w:val="24"/>
        </w:rPr>
        <w:t>;</w:t>
      </w:r>
      <w:r w:rsidRPr="00EB30E8">
        <w:rPr>
          <w:rFonts w:ascii="Times New Roman" w:eastAsia="Calibri" w:hAnsi="Times New Roman" w:cs="Times New Roman"/>
          <w:b/>
          <w:sz w:val="24"/>
          <w:szCs w:val="24"/>
        </w:rPr>
        <w:t xml:space="preserve"> nie otwierać przed </w:t>
      </w:r>
      <w:r w:rsidR="008B2059" w:rsidRPr="00EB30E8">
        <w:rPr>
          <w:rFonts w:ascii="Times New Roman" w:eastAsia="Calibri" w:hAnsi="Times New Roman" w:cs="Times New Roman"/>
          <w:b/>
          <w:sz w:val="24"/>
          <w:szCs w:val="24"/>
        </w:rPr>
        <w:t xml:space="preserve">dniem </w:t>
      </w:r>
      <w:r w:rsidR="00EB30E8" w:rsidRPr="00EB30E8">
        <w:rPr>
          <w:rFonts w:ascii="Times New Roman" w:eastAsia="Calibri" w:hAnsi="Times New Roman" w:cs="Times New Roman"/>
          <w:b/>
          <w:sz w:val="24"/>
          <w:szCs w:val="24"/>
        </w:rPr>
        <w:t>03.04.2024</w:t>
      </w:r>
      <w:r w:rsidRPr="00EB30E8">
        <w:rPr>
          <w:rFonts w:ascii="Times New Roman" w:eastAsia="Calibri" w:hAnsi="Times New Roman" w:cs="Times New Roman"/>
          <w:b/>
          <w:sz w:val="24"/>
          <w:szCs w:val="24"/>
        </w:rPr>
        <w:t xml:space="preserve">r. godz. </w:t>
      </w:r>
      <w:r w:rsidR="00EB30E8" w:rsidRPr="00EB30E8">
        <w:rPr>
          <w:rFonts w:ascii="Times New Roman" w:eastAsia="Calibri" w:hAnsi="Times New Roman" w:cs="Times New Roman"/>
          <w:b/>
          <w:sz w:val="24"/>
          <w:szCs w:val="24"/>
        </w:rPr>
        <w:t>10:15</w:t>
      </w:r>
      <w:r w:rsidRPr="00EB30E8">
        <w:rPr>
          <w:rFonts w:ascii="Times New Roman" w:eastAsia="Calibri" w:hAnsi="Times New Roman" w:cs="Times New Roman"/>
          <w:b/>
          <w:sz w:val="24"/>
          <w:szCs w:val="24"/>
        </w:rPr>
        <w:t>”</w:t>
      </w:r>
      <w:r w:rsidRPr="00EB30E8">
        <w:rPr>
          <w:rFonts w:ascii="Times New Roman" w:eastAsia="Calibri" w:hAnsi="Times New Roman" w:cs="Times New Roman"/>
          <w:sz w:val="24"/>
          <w:szCs w:val="24"/>
        </w:rPr>
        <w:t>.</w:t>
      </w:r>
    </w:p>
    <w:p w:rsidR="005A5FAA" w:rsidRPr="005A5FAA" w:rsidRDefault="005A5FAA" w:rsidP="005A5FAA">
      <w:pPr>
        <w:spacing w:after="0" w:line="276" w:lineRule="auto"/>
        <w:jc w:val="both"/>
        <w:rPr>
          <w:rFonts w:ascii="Times New Roman" w:eastAsia="Calibri" w:hAnsi="Times New Roman" w:cs="Times New Roman"/>
          <w:sz w:val="24"/>
          <w:szCs w:val="24"/>
        </w:rPr>
      </w:pPr>
    </w:p>
    <w:p w:rsidR="00655412" w:rsidRPr="00970F69" w:rsidRDefault="00D41AF9" w:rsidP="00DF1029">
      <w:pPr>
        <w:numPr>
          <w:ilvl w:val="0"/>
          <w:numId w:val="1"/>
        </w:numPr>
        <w:tabs>
          <w:tab w:val="left" w:pos="284"/>
        </w:tabs>
        <w:spacing w:after="0" w:line="276" w:lineRule="auto"/>
        <w:ind w:left="357" w:hanging="357"/>
        <w:jc w:val="both"/>
        <w:rPr>
          <w:rFonts w:ascii="Times New Roman" w:eastAsia="Calibri" w:hAnsi="Times New Roman" w:cs="Times New Roman"/>
          <w:b/>
          <w:sz w:val="24"/>
          <w:szCs w:val="24"/>
        </w:rPr>
      </w:pPr>
      <w:r w:rsidRPr="00970F69">
        <w:rPr>
          <w:rFonts w:ascii="Times New Roman" w:eastAsia="Calibri" w:hAnsi="Times New Roman" w:cs="Times New Roman"/>
          <w:b/>
          <w:sz w:val="24"/>
          <w:szCs w:val="24"/>
        </w:rPr>
        <w:t>Opis sposobu obliczenia ceny</w:t>
      </w:r>
      <w:r w:rsidR="00655412" w:rsidRPr="00970F69">
        <w:rPr>
          <w:rFonts w:ascii="Times New Roman" w:eastAsia="Calibri" w:hAnsi="Times New Roman" w:cs="Times New Roman"/>
          <w:b/>
          <w:sz w:val="24"/>
          <w:szCs w:val="24"/>
        </w:rPr>
        <w:t xml:space="preserve">: </w:t>
      </w:r>
    </w:p>
    <w:p w:rsidR="00472F0F" w:rsidRPr="00E71243" w:rsidRDefault="00472F0F" w:rsidP="00472F0F">
      <w:pPr>
        <w:tabs>
          <w:tab w:val="left" w:pos="284"/>
        </w:tabs>
        <w:spacing w:after="0" w:line="276" w:lineRule="auto"/>
        <w:ind w:left="357"/>
        <w:jc w:val="both"/>
        <w:rPr>
          <w:rFonts w:ascii="Times New Roman" w:eastAsia="Calibri" w:hAnsi="Times New Roman" w:cs="Times New Roman"/>
          <w:b/>
          <w:sz w:val="16"/>
          <w:szCs w:val="16"/>
        </w:rPr>
      </w:pPr>
    </w:p>
    <w:p w:rsidR="00655412" w:rsidRDefault="00F033F4" w:rsidP="00DF1029">
      <w:pPr>
        <w:numPr>
          <w:ilvl w:val="0"/>
          <w:numId w:val="3"/>
        </w:numPr>
        <w:spacing w:after="0" w:line="276" w:lineRule="auto"/>
        <w:ind w:left="714" w:hanging="35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Podana </w:t>
      </w:r>
      <w:r w:rsidRPr="00F033F4">
        <w:rPr>
          <w:rFonts w:ascii="Times New Roman" w:eastAsia="Calibri" w:hAnsi="Times New Roman" w:cs="Times New Roman"/>
          <w:sz w:val="24"/>
          <w:szCs w:val="24"/>
        </w:rPr>
        <w:t xml:space="preserve">w ofercie cena musi być wyrażona w złotych polskich [PLN], z dokładnością </w:t>
      </w:r>
      <w:r w:rsidRPr="00F033F4">
        <w:rPr>
          <w:rFonts w:ascii="Times New Roman" w:eastAsia="Calibri" w:hAnsi="Times New Roman" w:cs="Times New Roman"/>
          <w:sz w:val="24"/>
          <w:szCs w:val="24"/>
        </w:rPr>
        <w:br/>
        <w:t>do dwóch miejsc po przecinku (zgodnie z matematycznymi zasadami zaokrągleń) wraz z wyszczególnieniem zastosowanej stawki podatku VAT.</w:t>
      </w:r>
    </w:p>
    <w:p w:rsidR="00D41AF9" w:rsidRDefault="00D41AF9" w:rsidP="00DF1029">
      <w:pPr>
        <w:numPr>
          <w:ilvl w:val="0"/>
          <w:numId w:val="3"/>
        </w:numPr>
        <w:spacing w:after="0" w:line="276" w:lineRule="auto"/>
        <w:ind w:left="714" w:hanging="35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Cenę </w:t>
      </w:r>
      <w:r w:rsidRPr="00D41AF9">
        <w:rPr>
          <w:rFonts w:ascii="Times New Roman" w:eastAsia="Calibri" w:hAnsi="Times New Roman" w:cs="Times New Roman"/>
          <w:sz w:val="24"/>
          <w:szCs w:val="24"/>
        </w:rPr>
        <w:t>oferty należy przedstawić na podstawie kalkulacji własnej, biorąc pod uwagę  przedmiot zamówienia w zakresie okre</w:t>
      </w:r>
      <w:r w:rsidR="00472F0F">
        <w:rPr>
          <w:rFonts w:ascii="Times New Roman" w:eastAsia="Calibri" w:hAnsi="Times New Roman" w:cs="Times New Roman"/>
          <w:sz w:val="24"/>
          <w:szCs w:val="24"/>
        </w:rPr>
        <w:t>ślonym w niniejszym zapytaniu</w:t>
      </w:r>
      <w:r w:rsidRPr="00D41AF9">
        <w:rPr>
          <w:rFonts w:ascii="Times New Roman" w:eastAsia="Calibri" w:hAnsi="Times New Roman" w:cs="Times New Roman"/>
          <w:sz w:val="24"/>
          <w:szCs w:val="24"/>
        </w:rPr>
        <w:t>.</w:t>
      </w:r>
    </w:p>
    <w:p w:rsidR="00970F69" w:rsidRPr="00E71243" w:rsidRDefault="00970F69" w:rsidP="00DF1029">
      <w:pPr>
        <w:numPr>
          <w:ilvl w:val="0"/>
          <w:numId w:val="3"/>
        </w:numPr>
        <w:spacing w:after="0" w:line="276" w:lineRule="auto"/>
        <w:ind w:left="714" w:hanging="357"/>
        <w:jc w:val="both"/>
        <w:rPr>
          <w:rFonts w:ascii="Times New Roman" w:eastAsia="Calibri" w:hAnsi="Times New Roman" w:cs="Times New Roman"/>
          <w:sz w:val="24"/>
          <w:szCs w:val="24"/>
        </w:rPr>
      </w:pPr>
      <w:r w:rsidRPr="00E71243">
        <w:rPr>
          <w:rFonts w:ascii="Times New Roman" w:eastAsia="Calibri" w:hAnsi="Times New Roman" w:cs="Times New Roman"/>
          <w:sz w:val="24"/>
          <w:szCs w:val="24"/>
        </w:rPr>
        <w:t>Wykonawcy ustalają wysokość wynagrodzenia za wykonanie przedmiotu zamówienia poprzez wypełnienie Formularza Ofertowego – sporządzonego według wzoru stanowiącego załącznik nr 1 do zapytania na podstawie przygotowanego i załączonego kosztorysu ofertowego.</w:t>
      </w:r>
    </w:p>
    <w:p w:rsidR="00970F69" w:rsidRPr="00E71243" w:rsidRDefault="00970F69" w:rsidP="00DF1029">
      <w:pPr>
        <w:numPr>
          <w:ilvl w:val="0"/>
          <w:numId w:val="3"/>
        </w:numPr>
        <w:spacing w:after="0" w:line="276" w:lineRule="auto"/>
        <w:ind w:left="714" w:hanging="357"/>
        <w:jc w:val="both"/>
        <w:rPr>
          <w:rFonts w:ascii="Times New Roman" w:eastAsia="Calibri" w:hAnsi="Times New Roman" w:cs="Times New Roman"/>
          <w:sz w:val="24"/>
          <w:szCs w:val="24"/>
        </w:rPr>
      </w:pPr>
      <w:r w:rsidRPr="00E71243">
        <w:rPr>
          <w:rFonts w:ascii="Times New Roman" w:eastAsia="Calibri" w:hAnsi="Times New Roman" w:cs="Times New Roman"/>
          <w:sz w:val="24"/>
          <w:szCs w:val="24"/>
        </w:rPr>
        <w:lastRenderedPageBreak/>
        <w:t>Cena oferty (wartość brutto) jest wynagrodzeniem ryczałtowym i jest to kwota wymieniona w Formularzu Ofertowym i kosztorysie ofertowym.</w:t>
      </w:r>
    </w:p>
    <w:p w:rsidR="00D41AF9" w:rsidRDefault="00970F69" w:rsidP="00DF1029">
      <w:pPr>
        <w:numPr>
          <w:ilvl w:val="0"/>
          <w:numId w:val="3"/>
        </w:numPr>
        <w:spacing w:after="0" w:line="276" w:lineRule="auto"/>
        <w:ind w:left="714" w:hanging="35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Sposób </w:t>
      </w:r>
      <w:r w:rsidRPr="00970F69">
        <w:rPr>
          <w:rFonts w:ascii="Times New Roman" w:eastAsia="Calibri" w:hAnsi="Times New Roman" w:cs="Times New Roman"/>
          <w:sz w:val="24"/>
          <w:szCs w:val="24"/>
        </w:rPr>
        <w:t xml:space="preserve">zapłaty i rozliczenia za realizację niniejszego zamówienia, określony zostały                          w projekcie umowy – </w:t>
      </w:r>
      <w:r>
        <w:rPr>
          <w:rFonts w:ascii="Times New Roman" w:eastAsia="Calibri" w:hAnsi="Times New Roman" w:cs="Times New Roman"/>
          <w:sz w:val="24"/>
          <w:szCs w:val="24"/>
        </w:rPr>
        <w:t>załączniku nr 2 do zapytania</w:t>
      </w:r>
      <w:r w:rsidRPr="00970F69">
        <w:rPr>
          <w:rFonts w:ascii="Times New Roman" w:eastAsia="Calibri" w:hAnsi="Times New Roman" w:cs="Times New Roman"/>
          <w:sz w:val="24"/>
          <w:szCs w:val="24"/>
        </w:rPr>
        <w:t>.</w:t>
      </w:r>
    </w:p>
    <w:p w:rsidR="00970F69" w:rsidRDefault="00970F69" w:rsidP="00DF1029">
      <w:pPr>
        <w:numPr>
          <w:ilvl w:val="0"/>
          <w:numId w:val="3"/>
        </w:numPr>
        <w:spacing w:after="0" w:line="276" w:lineRule="auto"/>
        <w:ind w:left="714" w:hanging="35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Cena </w:t>
      </w:r>
      <w:r w:rsidR="001B1452" w:rsidRPr="001B1452">
        <w:rPr>
          <w:rFonts w:ascii="Times New Roman" w:eastAsia="Calibri" w:hAnsi="Times New Roman" w:cs="Times New Roman"/>
          <w:sz w:val="24"/>
          <w:szCs w:val="24"/>
        </w:rPr>
        <w:t xml:space="preserve">oferty brutto jest ceną ostateczną obejmującą wszystkie koszty, jakie </w:t>
      </w:r>
      <w:r w:rsidR="00E71243">
        <w:rPr>
          <w:rFonts w:ascii="Times New Roman" w:eastAsia="Calibri" w:hAnsi="Times New Roman" w:cs="Times New Roman"/>
          <w:sz w:val="24"/>
          <w:szCs w:val="24"/>
        </w:rPr>
        <w:br/>
      </w:r>
      <w:r w:rsidR="001B1452" w:rsidRPr="001B1452">
        <w:rPr>
          <w:rFonts w:ascii="Times New Roman" w:eastAsia="Calibri" w:hAnsi="Times New Roman" w:cs="Times New Roman"/>
          <w:sz w:val="24"/>
          <w:szCs w:val="24"/>
        </w:rPr>
        <w:t>poniesie Wykonawca z tytułu należytej oraz zgodnej z obowiązującymi przepisami realizacji przedmiotu zamówienia, a także wszystkie składniki związane z realizacją zamówienia, w tym m.in. podatek VAT określony zgodnie z przepi</w:t>
      </w:r>
      <w:r w:rsidR="00E71243">
        <w:rPr>
          <w:rFonts w:ascii="Times New Roman" w:eastAsia="Calibri" w:hAnsi="Times New Roman" w:cs="Times New Roman"/>
          <w:sz w:val="24"/>
          <w:szCs w:val="24"/>
        </w:rPr>
        <w:t xml:space="preserve">sami ustawy </w:t>
      </w:r>
      <w:r w:rsidR="00E71243">
        <w:rPr>
          <w:rFonts w:ascii="Times New Roman" w:eastAsia="Calibri" w:hAnsi="Times New Roman" w:cs="Times New Roman"/>
          <w:sz w:val="24"/>
          <w:szCs w:val="24"/>
        </w:rPr>
        <w:br/>
        <w:t xml:space="preserve">z 11 marca 2004 r. </w:t>
      </w:r>
      <w:r w:rsidR="001B1452" w:rsidRPr="001B1452">
        <w:rPr>
          <w:rFonts w:ascii="Times New Roman" w:eastAsia="Calibri" w:hAnsi="Times New Roman" w:cs="Times New Roman"/>
          <w:sz w:val="24"/>
          <w:szCs w:val="24"/>
        </w:rPr>
        <w:t>o podatku od towarów i usług.</w:t>
      </w:r>
    </w:p>
    <w:p w:rsidR="00970F69" w:rsidRPr="00970F69" w:rsidRDefault="00970F69" w:rsidP="00DF1029">
      <w:pPr>
        <w:numPr>
          <w:ilvl w:val="0"/>
          <w:numId w:val="3"/>
        </w:numPr>
        <w:spacing w:after="0" w:line="276" w:lineRule="auto"/>
        <w:ind w:left="714" w:hanging="35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Ryzyko </w:t>
      </w:r>
      <w:r w:rsidRPr="00970F69">
        <w:rPr>
          <w:rFonts w:ascii="Times New Roman" w:eastAsia="Calibri" w:hAnsi="Times New Roman" w:cs="Times New Roman"/>
          <w:sz w:val="24"/>
          <w:szCs w:val="24"/>
        </w:rPr>
        <w:t>oszacowania wszelkich kosztów związanych z realizacją przedmiotu zamówienia ponosi Wykonawca.</w:t>
      </w:r>
    </w:p>
    <w:p w:rsidR="00655412" w:rsidRPr="00E71243" w:rsidRDefault="00655412" w:rsidP="00472F0F">
      <w:pPr>
        <w:tabs>
          <w:tab w:val="left" w:pos="709"/>
        </w:tabs>
        <w:spacing w:after="0" w:line="276" w:lineRule="auto"/>
        <w:jc w:val="both"/>
        <w:rPr>
          <w:rFonts w:ascii="Times New Roman" w:eastAsia="Calibri" w:hAnsi="Times New Roman" w:cs="Times New Roman"/>
          <w:sz w:val="16"/>
          <w:szCs w:val="16"/>
        </w:rPr>
      </w:pPr>
    </w:p>
    <w:p w:rsidR="00655412" w:rsidRPr="00F367EB" w:rsidRDefault="003A0E97" w:rsidP="00DF1029">
      <w:pPr>
        <w:numPr>
          <w:ilvl w:val="0"/>
          <w:numId w:val="1"/>
        </w:numPr>
        <w:tabs>
          <w:tab w:val="left" w:pos="426"/>
        </w:tabs>
        <w:spacing w:after="0" w:line="276" w:lineRule="auto"/>
        <w:ind w:left="357" w:hanging="357"/>
        <w:jc w:val="both"/>
        <w:rPr>
          <w:rFonts w:ascii="Times New Roman" w:eastAsia="Calibri" w:hAnsi="Times New Roman" w:cs="Times New Roman"/>
          <w:b/>
          <w:sz w:val="24"/>
          <w:szCs w:val="24"/>
        </w:rPr>
      </w:pPr>
      <w:r w:rsidRPr="00F367EB">
        <w:rPr>
          <w:rFonts w:ascii="Times New Roman" w:eastAsia="Calibri" w:hAnsi="Times New Roman" w:cs="Times New Roman"/>
          <w:b/>
          <w:sz w:val="24"/>
          <w:szCs w:val="24"/>
        </w:rPr>
        <w:t xml:space="preserve">Kryteria </w:t>
      </w:r>
      <w:r w:rsidR="00655412" w:rsidRPr="00655412">
        <w:rPr>
          <w:rFonts w:ascii="Times New Roman" w:eastAsia="Calibri" w:hAnsi="Times New Roman" w:cs="Times New Roman"/>
          <w:b/>
          <w:sz w:val="24"/>
          <w:szCs w:val="24"/>
        </w:rPr>
        <w:t xml:space="preserve">oceny ofert: </w:t>
      </w:r>
    </w:p>
    <w:p w:rsidR="00F367EB" w:rsidRPr="00E71243" w:rsidRDefault="00F367EB" w:rsidP="00F367EB">
      <w:pPr>
        <w:tabs>
          <w:tab w:val="left" w:pos="426"/>
        </w:tabs>
        <w:spacing w:after="0" w:line="276" w:lineRule="auto"/>
        <w:ind w:left="357"/>
        <w:jc w:val="both"/>
        <w:rPr>
          <w:rFonts w:ascii="Times New Roman" w:eastAsia="Calibri" w:hAnsi="Times New Roman" w:cs="Times New Roman"/>
          <w:sz w:val="16"/>
          <w:szCs w:val="16"/>
        </w:rPr>
      </w:pPr>
    </w:p>
    <w:p w:rsidR="005C78C9" w:rsidRPr="005C78C9" w:rsidRDefault="005C78C9" w:rsidP="00DF1029">
      <w:pPr>
        <w:numPr>
          <w:ilvl w:val="0"/>
          <w:numId w:val="4"/>
        </w:numPr>
        <w:spacing w:after="0" w:line="276" w:lineRule="auto"/>
        <w:ind w:left="714" w:hanging="357"/>
        <w:jc w:val="both"/>
        <w:rPr>
          <w:rFonts w:ascii="Times New Roman" w:eastAsia="Calibri" w:hAnsi="Times New Roman" w:cs="Times New Roman"/>
          <w:sz w:val="24"/>
          <w:szCs w:val="24"/>
        </w:rPr>
      </w:pPr>
      <w:r w:rsidRPr="005C78C9">
        <w:rPr>
          <w:rFonts w:ascii="Times New Roman" w:eastAsia="Calibri" w:hAnsi="Times New Roman" w:cs="Times New Roman"/>
          <w:sz w:val="24"/>
          <w:szCs w:val="24"/>
        </w:rPr>
        <w:t>Zamawiający oceni i porówna jedynie te oferty, które:</w:t>
      </w:r>
    </w:p>
    <w:p w:rsidR="005C78C9" w:rsidRPr="005C78C9" w:rsidRDefault="005C78C9" w:rsidP="00DF1029">
      <w:pPr>
        <w:numPr>
          <w:ilvl w:val="0"/>
          <w:numId w:val="8"/>
        </w:numPr>
        <w:spacing w:after="0" w:line="276" w:lineRule="auto"/>
        <w:ind w:left="1077" w:hanging="357"/>
        <w:contextualSpacing/>
        <w:jc w:val="both"/>
        <w:rPr>
          <w:rFonts w:ascii="Times New Roman" w:eastAsia="Calibri" w:hAnsi="Times New Roman" w:cs="Times New Roman"/>
          <w:sz w:val="24"/>
          <w:szCs w:val="24"/>
        </w:rPr>
      </w:pPr>
      <w:r w:rsidRPr="005C78C9">
        <w:rPr>
          <w:rFonts w:ascii="Times New Roman" w:eastAsia="Calibri" w:hAnsi="Times New Roman" w:cs="Times New Roman"/>
          <w:sz w:val="24"/>
          <w:szCs w:val="24"/>
        </w:rPr>
        <w:t xml:space="preserve">zostały złożone przez wykonawców </w:t>
      </w:r>
      <w:r>
        <w:rPr>
          <w:rFonts w:ascii="Times New Roman" w:eastAsia="Calibri" w:hAnsi="Times New Roman" w:cs="Times New Roman"/>
          <w:sz w:val="24"/>
          <w:szCs w:val="24"/>
        </w:rPr>
        <w:t xml:space="preserve">spełniających </w:t>
      </w:r>
      <w:r w:rsidR="00E71243">
        <w:rPr>
          <w:rFonts w:ascii="Times New Roman" w:eastAsia="Calibri" w:hAnsi="Times New Roman" w:cs="Times New Roman"/>
          <w:sz w:val="24"/>
          <w:szCs w:val="24"/>
        </w:rPr>
        <w:t xml:space="preserve">wszystkie </w:t>
      </w:r>
      <w:r>
        <w:rPr>
          <w:rFonts w:ascii="Times New Roman" w:eastAsia="Calibri" w:hAnsi="Times New Roman" w:cs="Times New Roman"/>
          <w:sz w:val="24"/>
          <w:szCs w:val="24"/>
        </w:rPr>
        <w:t xml:space="preserve">warunki udziału </w:t>
      </w:r>
      <w:r>
        <w:rPr>
          <w:rFonts w:ascii="Times New Roman" w:eastAsia="Calibri" w:hAnsi="Times New Roman" w:cs="Times New Roman"/>
          <w:sz w:val="24"/>
          <w:szCs w:val="24"/>
        </w:rPr>
        <w:br/>
        <w:t xml:space="preserve">w </w:t>
      </w:r>
      <w:r w:rsidRPr="005C78C9">
        <w:rPr>
          <w:rFonts w:ascii="Times New Roman" w:eastAsia="Calibri" w:hAnsi="Times New Roman" w:cs="Times New Roman"/>
          <w:sz w:val="24"/>
          <w:szCs w:val="24"/>
        </w:rPr>
        <w:t>postępowaniu,</w:t>
      </w:r>
    </w:p>
    <w:p w:rsidR="005C78C9" w:rsidRPr="00EE526E" w:rsidRDefault="005C78C9" w:rsidP="00DF1029">
      <w:pPr>
        <w:numPr>
          <w:ilvl w:val="0"/>
          <w:numId w:val="8"/>
        </w:numPr>
        <w:spacing w:after="0" w:line="276" w:lineRule="auto"/>
        <w:ind w:left="1077" w:hanging="357"/>
        <w:contextualSpacing/>
        <w:jc w:val="both"/>
        <w:rPr>
          <w:rFonts w:ascii="Times New Roman" w:eastAsia="Calibri" w:hAnsi="Times New Roman" w:cs="Times New Roman"/>
          <w:sz w:val="24"/>
          <w:szCs w:val="24"/>
        </w:rPr>
      </w:pPr>
      <w:r w:rsidRPr="00EE526E">
        <w:rPr>
          <w:rFonts w:ascii="Times New Roman" w:eastAsia="Calibri" w:hAnsi="Times New Roman" w:cs="Times New Roman"/>
          <w:sz w:val="24"/>
          <w:szCs w:val="24"/>
        </w:rPr>
        <w:t xml:space="preserve">nie zostały odrzucone przez Zamawiającego. </w:t>
      </w:r>
    </w:p>
    <w:p w:rsidR="005C78C9" w:rsidRPr="00EE526E" w:rsidRDefault="005C78C9" w:rsidP="00DF1029">
      <w:pPr>
        <w:numPr>
          <w:ilvl w:val="0"/>
          <w:numId w:val="4"/>
        </w:numPr>
        <w:spacing w:after="0" w:line="276" w:lineRule="auto"/>
        <w:jc w:val="both"/>
        <w:rPr>
          <w:rFonts w:ascii="Times New Roman" w:eastAsia="Calibri" w:hAnsi="Times New Roman" w:cs="Times New Roman"/>
          <w:sz w:val="24"/>
          <w:szCs w:val="24"/>
        </w:rPr>
      </w:pPr>
      <w:r w:rsidRPr="00EE526E">
        <w:rPr>
          <w:rFonts w:ascii="Times New Roman" w:eastAsia="Calibri" w:hAnsi="Times New Roman" w:cs="Times New Roman"/>
          <w:bCs/>
          <w:sz w:val="24"/>
          <w:szCs w:val="24"/>
        </w:rPr>
        <w:t>Oferty</w:t>
      </w:r>
      <w:r w:rsidR="00E71243">
        <w:rPr>
          <w:rFonts w:ascii="Times New Roman" w:eastAsia="Calibri" w:hAnsi="Times New Roman" w:cs="Times New Roman"/>
          <w:bCs/>
          <w:sz w:val="24"/>
          <w:szCs w:val="24"/>
        </w:rPr>
        <w:t xml:space="preserve"> </w:t>
      </w:r>
      <w:r w:rsidRPr="00EE526E">
        <w:rPr>
          <w:rFonts w:ascii="Times New Roman" w:eastAsia="Calibri" w:hAnsi="Times New Roman" w:cs="Times New Roman"/>
          <w:bCs/>
          <w:sz w:val="24"/>
          <w:szCs w:val="24"/>
        </w:rPr>
        <w:t>zostaną ocenione przez Zamawiającego w oparciu o następujące kryteria oceny ofert:</w:t>
      </w:r>
    </w:p>
    <w:p w:rsidR="00EE526E" w:rsidRPr="00EE526E" w:rsidRDefault="00EE526E" w:rsidP="00EE526E">
      <w:pPr>
        <w:pStyle w:val="Akapitzlist"/>
        <w:numPr>
          <w:ilvl w:val="0"/>
          <w:numId w:val="49"/>
        </w:numPr>
        <w:spacing w:after="200" w:line="276" w:lineRule="auto"/>
        <w:ind w:left="1077" w:hanging="357"/>
        <w:jc w:val="both"/>
        <w:rPr>
          <w:rFonts w:ascii="Times New Roman" w:hAnsi="Times New Roman" w:cs="Times New Roman"/>
          <w:sz w:val="24"/>
          <w:szCs w:val="24"/>
        </w:rPr>
      </w:pPr>
      <w:r w:rsidRPr="00EE526E">
        <w:rPr>
          <w:rFonts w:ascii="Times New Roman" w:hAnsi="Times New Roman" w:cs="Times New Roman"/>
          <w:sz w:val="24"/>
          <w:szCs w:val="24"/>
        </w:rPr>
        <w:t>kryterium ceny – waga kryterium 60%,</w:t>
      </w:r>
    </w:p>
    <w:p w:rsidR="00EE526E" w:rsidRPr="00E71243" w:rsidRDefault="00EE526E" w:rsidP="00E71243">
      <w:pPr>
        <w:pStyle w:val="Akapitzlist"/>
        <w:numPr>
          <w:ilvl w:val="0"/>
          <w:numId w:val="49"/>
        </w:numPr>
        <w:spacing w:after="0" w:line="276" w:lineRule="auto"/>
        <w:jc w:val="both"/>
        <w:rPr>
          <w:rFonts w:ascii="Times New Roman" w:hAnsi="Times New Roman" w:cs="Times New Roman"/>
          <w:sz w:val="24"/>
          <w:szCs w:val="24"/>
        </w:rPr>
      </w:pPr>
      <w:r w:rsidRPr="00EE526E">
        <w:rPr>
          <w:rFonts w:ascii="Times New Roman" w:hAnsi="Times New Roman" w:cs="Times New Roman"/>
          <w:sz w:val="24"/>
          <w:szCs w:val="24"/>
        </w:rPr>
        <w:t>kryterium okresu gwarancji – waga kryterium 40%.</w:t>
      </w:r>
    </w:p>
    <w:p w:rsidR="005C78C9" w:rsidRPr="00E71243" w:rsidRDefault="005C78C9" w:rsidP="00E71243">
      <w:pPr>
        <w:numPr>
          <w:ilvl w:val="0"/>
          <w:numId w:val="4"/>
        </w:numPr>
        <w:spacing w:after="0" w:line="276" w:lineRule="auto"/>
        <w:ind w:left="714" w:hanging="357"/>
        <w:jc w:val="both"/>
        <w:rPr>
          <w:rFonts w:ascii="Times New Roman" w:eastAsia="Calibri" w:hAnsi="Times New Roman" w:cs="Times New Roman"/>
          <w:bCs/>
          <w:sz w:val="24"/>
          <w:szCs w:val="24"/>
        </w:rPr>
      </w:pPr>
      <w:r w:rsidRPr="00F8213D">
        <w:rPr>
          <w:rFonts w:ascii="Times New Roman" w:eastAsia="Calibri" w:hAnsi="Times New Roman" w:cs="Times New Roman"/>
          <w:bCs/>
          <w:sz w:val="24"/>
          <w:szCs w:val="24"/>
        </w:rPr>
        <w:t>Zasady oceny kryterium „Cena” (C):</w:t>
      </w:r>
    </w:p>
    <w:p w:rsidR="005C78C9" w:rsidRPr="00F8213D" w:rsidRDefault="005C78C9" w:rsidP="005C78C9">
      <w:pPr>
        <w:spacing w:after="0" w:line="276" w:lineRule="auto"/>
        <w:ind w:left="708"/>
        <w:jc w:val="both"/>
        <w:rPr>
          <w:rFonts w:ascii="Times New Roman" w:eastAsia="Calibri" w:hAnsi="Times New Roman" w:cs="Times New Roman"/>
          <w:sz w:val="24"/>
          <w:szCs w:val="24"/>
        </w:rPr>
      </w:pPr>
      <w:r w:rsidRPr="00F8213D">
        <w:rPr>
          <w:rFonts w:ascii="Times New Roman" w:eastAsia="Calibri" w:hAnsi="Times New Roman" w:cs="Times New Roman"/>
          <w:sz w:val="24"/>
          <w:szCs w:val="24"/>
        </w:rPr>
        <w:t xml:space="preserve">W przypadku kryterium „Cena” oferta otrzyma zaokrągloną do dwóch miejsc </w:t>
      </w:r>
      <w:r w:rsidRPr="00F8213D">
        <w:rPr>
          <w:rFonts w:ascii="Times New Roman" w:eastAsia="Calibri" w:hAnsi="Times New Roman" w:cs="Times New Roman"/>
          <w:sz w:val="24"/>
          <w:szCs w:val="24"/>
        </w:rPr>
        <w:br/>
        <w:t xml:space="preserve">po przecinku ilość punktów wynikającą z działania: </w:t>
      </w:r>
    </w:p>
    <w:p w:rsidR="005C78C9" w:rsidRPr="00E71243" w:rsidRDefault="005C78C9" w:rsidP="005C78C9">
      <w:pPr>
        <w:spacing w:after="0" w:line="240" w:lineRule="auto"/>
        <w:ind w:left="57"/>
        <w:jc w:val="center"/>
        <w:rPr>
          <w:rFonts w:ascii="Times New Roman" w:eastAsia="Calibri" w:hAnsi="Times New Roman" w:cs="Times New Roman"/>
          <w:b/>
          <w:bCs/>
          <w:sz w:val="16"/>
          <w:szCs w:val="16"/>
        </w:rPr>
      </w:pPr>
    </w:p>
    <w:p w:rsidR="001B1452" w:rsidRPr="00E71243" w:rsidRDefault="00EE526E" w:rsidP="00E71243">
      <w:pPr>
        <w:spacing w:after="0" w:line="276" w:lineRule="auto"/>
        <w:ind w:left="708"/>
        <w:jc w:val="center"/>
        <w:rPr>
          <w:rFonts w:ascii="Times New Roman" w:eastAsia="Calibri" w:hAnsi="Times New Roman" w:cs="Times New Roman"/>
          <w:b/>
          <w:bCs/>
          <w:sz w:val="24"/>
          <w:szCs w:val="24"/>
        </w:rPr>
      </w:pPr>
      <w:r w:rsidRPr="00F8213D">
        <w:rPr>
          <w:rFonts w:ascii="Times New Roman" w:eastAsia="Calibri" w:hAnsi="Times New Roman" w:cs="Times New Roman"/>
          <w:b/>
          <w:bCs/>
          <w:sz w:val="24"/>
          <w:szCs w:val="24"/>
        </w:rPr>
        <w:t>Pi(C) = (C min / Ci) x 100 x 60%</w:t>
      </w:r>
    </w:p>
    <w:p w:rsidR="00EE526E" w:rsidRPr="00F8213D" w:rsidRDefault="00EE526E" w:rsidP="00EE526E">
      <w:pPr>
        <w:spacing w:after="0" w:line="276" w:lineRule="auto"/>
        <w:ind w:left="57" w:firstLine="651"/>
        <w:jc w:val="both"/>
        <w:rPr>
          <w:rFonts w:ascii="Times New Roman" w:eastAsia="Calibri" w:hAnsi="Times New Roman" w:cs="Times New Roman"/>
          <w:iCs/>
          <w:sz w:val="24"/>
          <w:szCs w:val="24"/>
        </w:rPr>
      </w:pPr>
      <w:r w:rsidRPr="00F8213D">
        <w:rPr>
          <w:rFonts w:ascii="Times New Roman" w:eastAsia="Calibri" w:hAnsi="Times New Roman" w:cs="Times New Roman"/>
          <w:iCs/>
          <w:sz w:val="24"/>
          <w:szCs w:val="24"/>
        </w:rPr>
        <w:t>gdzie:</w:t>
      </w:r>
    </w:p>
    <w:p w:rsidR="00EE526E" w:rsidRPr="00F8213D" w:rsidRDefault="00EE526E" w:rsidP="00EE526E">
      <w:pPr>
        <w:spacing w:after="0" w:line="276" w:lineRule="auto"/>
        <w:ind w:left="57" w:firstLine="651"/>
        <w:jc w:val="both"/>
        <w:rPr>
          <w:rFonts w:ascii="Times New Roman" w:eastAsia="Calibri" w:hAnsi="Times New Roman" w:cs="Times New Roman"/>
          <w:iCs/>
          <w:sz w:val="24"/>
          <w:szCs w:val="24"/>
        </w:rPr>
      </w:pPr>
      <w:r w:rsidRPr="00F8213D">
        <w:rPr>
          <w:rFonts w:ascii="Times New Roman" w:eastAsia="Calibri" w:hAnsi="Times New Roman" w:cs="Times New Roman"/>
          <w:iCs/>
          <w:sz w:val="24"/>
          <w:szCs w:val="24"/>
        </w:rPr>
        <w:t>Pi(C) – ilość punktów przyznana danej ofercie</w:t>
      </w:r>
    </w:p>
    <w:p w:rsidR="00EE526E" w:rsidRPr="00F8213D" w:rsidRDefault="00EE526E" w:rsidP="00EE526E">
      <w:pPr>
        <w:spacing w:after="0" w:line="276" w:lineRule="auto"/>
        <w:ind w:left="57" w:firstLine="651"/>
        <w:jc w:val="both"/>
        <w:rPr>
          <w:rFonts w:ascii="Times New Roman" w:eastAsia="Calibri" w:hAnsi="Times New Roman" w:cs="Times New Roman"/>
          <w:iCs/>
          <w:sz w:val="24"/>
          <w:szCs w:val="24"/>
        </w:rPr>
      </w:pPr>
      <w:r w:rsidRPr="00F8213D">
        <w:rPr>
          <w:rFonts w:ascii="Times New Roman" w:eastAsia="Calibri" w:hAnsi="Times New Roman" w:cs="Times New Roman"/>
          <w:iCs/>
          <w:sz w:val="24"/>
          <w:szCs w:val="24"/>
        </w:rPr>
        <w:t>C min – najniższa cena spośród ważnych i nieodrzuconych ofert</w:t>
      </w:r>
    </w:p>
    <w:p w:rsidR="00EE526E" w:rsidRPr="00F8213D" w:rsidRDefault="00EE526E" w:rsidP="00EE526E">
      <w:pPr>
        <w:spacing w:after="0" w:line="276" w:lineRule="auto"/>
        <w:ind w:left="57" w:firstLine="651"/>
        <w:jc w:val="both"/>
        <w:rPr>
          <w:rFonts w:ascii="Times New Roman" w:eastAsia="Calibri" w:hAnsi="Times New Roman" w:cs="Times New Roman"/>
          <w:iCs/>
          <w:sz w:val="24"/>
          <w:szCs w:val="24"/>
        </w:rPr>
      </w:pPr>
      <w:r w:rsidRPr="00F8213D">
        <w:rPr>
          <w:rFonts w:ascii="Times New Roman" w:eastAsia="Calibri" w:hAnsi="Times New Roman" w:cs="Times New Roman"/>
          <w:iCs/>
          <w:sz w:val="24"/>
          <w:szCs w:val="24"/>
        </w:rPr>
        <w:t>Ci – cena oferty badanej</w:t>
      </w:r>
    </w:p>
    <w:p w:rsidR="00EE526E" w:rsidRPr="00F8213D" w:rsidRDefault="00EE526E" w:rsidP="00EE526E">
      <w:pPr>
        <w:spacing w:after="0" w:line="276" w:lineRule="auto"/>
        <w:ind w:left="57" w:firstLine="651"/>
        <w:jc w:val="both"/>
        <w:rPr>
          <w:rFonts w:ascii="Times New Roman" w:eastAsia="Calibri" w:hAnsi="Times New Roman" w:cs="Times New Roman"/>
          <w:iCs/>
          <w:sz w:val="24"/>
          <w:szCs w:val="24"/>
        </w:rPr>
      </w:pPr>
      <w:r w:rsidRPr="00F8213D">
        <w:rPr>
          <w:rFonts w:ascii="Times New Roman" w:eastAsia="Calibri" w:hAnsi="Times New Roman" w:cs="Times New Roman"/>
          <w:iCs/>
          <w:sz w:val="24"/>
          <w:szCs w:val="24"/>
        </w:rPr>
        <w:t xml:space="preserve">100 – wskaźnik stały </w:t>
      </w:r>
    </w:p>
    <w:p w:rsidR="00EE526E" w:rsidRPr="00F8213D" w:rsidRDefault="00EE526E" w:rsidP="00EE526E">
      <w:pPr>
        <w:spacing w:after="0" w:line="276" w:lineRule="auto"/>
        <w:ind w:left="57" w:firstLine="651"/>
        <w:jc w:val="both"/>
        <w:rPr>
          <w:rFonts w:ascii="Times New Roman" w:eastAsia="Calibri" w:hAnsi="Times New Roman" w:cs="Times New Roman"/>
          <w:iCs/>
          <w:sz w:val="24"/>
          <w:szCs w:val="24"/>
        </w:rPr>
      </w:pPr>
      <w:r w:rsidRPr="00F8213D">
        <w:rPr>
          <w:rFonts w:ascii="Times New Roman" w:eastAsia="Calibri" w:hAnsi="Times New Roman" w:cs="Times New Roman"/>
          <w:iCs/>
          <w:sz w:val="24"/>
          <w:szCs w:val="24"/>
        </w:rPr>
        <w:t xml:space="preserve">60% – waga kryterium </w:t>
      </w:r>
    </w:p>
    <w:p w:rsidR="00AD4497" w:rsidRPr="00F8213D" w:rsidRDefault="00EE526E" w:rsidP="00EE526E">
      <w:pPr>
        <w:spacing w:after="0" w:line="276" w:lineRule="auto"/>
        <w:ind w:left="57" w:firstLine="651"/>
        <w:jc w:val="both"/>
        <w:rPr>
          <w:rFonts w:ascii="Times New Roman" w:eastAsia="Calibri" w:hAnsi="Times New Roman" w:cs="Times New Roman"/>
          <w:iCs/>
          <w:sz w:val="24"/>
          <w:szCs w:val="24"/>
        </w:rPr>
      </w:pPr>
      <w:r w:rsidRPr="00F8213D">
        <w:rPr>
          <w:rFonts w:ascii="Times New Roman" w:eastAsia="Calibri" w:hAnsi="Times New Roman" w:cs="Times New Roman"/>
          <w:iCs/>
          <w:sz w:val="24"/>
          <w:szCs w:val="24"/>
        </w:rPr>
        <w:t>`</w:t>
      </w:r>
    </w:p>
    <w:p w:rsidR="00EE526E" w:rsidRPr="00F8213D" w:rsidRDefault="00EE526E" w:rsidP="00EE526E">
      <w:pPr>
        <w:numPr>
          <w:ilvl w:val="0"/>
          <w:numId w:val="4"/>
        </w:numPr>
        <w:spacing w:after="0" w:line="276" w:lineRule="auto"/>
        <w:rPr>
          <w:rFonts w:ascii="Times New Roman" w:eastAsia="Calibri" w:hAnsi="Times New Roman" w:cs="Times New Roman"/>
          <w:bCs/>
          <w:sz w:val="24"/>
          <w:szCs w:val="24"/>
        </w:rPr>
      </w:pPr>
      <w:r w:rsidRPr="00F8213D">
        <w:rPr>
          <w:rFonts w:ascii="Times New Roman" w:eastAsia="Calibri" w:hAnsi="Times New Roman" w:cs="Times New Roman"/>
          <w:bCs/>
          <w:sz w:val="24"/>
          <w:szCs w:val="24"/>
        </w:rPr>
        <w:t>Zasady oceny kryterium „Okres gwarancji” (G).</w:t>
      </w:r>
    </w:p>
    <w:p w:rsidR="00EE526E" w:rsidRPr="00E71243" w:rsidRDefault="00EE526E" w:rsidP="00EE526E">
      <w:pPr>
        <w:pStyle w:val="Akapitzlist"/>
        <w:spacing w:after="0" w:line="276" w:lineRule="auto"/>
        <w:ind w:left="714"/>
        <w:jc w:val="both"/>
        <w:rPr>
          <w:rFonts w:ascii="Times New Roman" w:hAnsi="Times New Roman" w:cs="Times New Roman"/>
          <w:sz w:val="16"/>
          <w:szCs w:val="16"/>
        </w:rPr>
      </w:pPr>
    </w:p>
    <w:p w:rsidR="00EE526E" w:rsidRPr="00EE526E" w:rsidRDefault="00EE526E" w:rsidP="00EE526E">
      <w:pPr>
        <w:pStyle w:val="Akapitzlist"/>
        <w:spacing w:after="0" w:line="276" w:lineRule="auto"/>
        <w:ind w:left="714"/>
        <w:jc w:val="both"/>
        <w:rPr>
          <w:rFonts w:ascii="Times New Roman" w:hAnsi="Times New Roman" w:cs="Times New Roman"/>
          <w:sz w:val="24"/>
          <w:szCs w:val="24"/>
        </w:rPr>
      </w:pPr>
      <w:r w:rsidRPr="00EE526E">
        <w:rPr>
          <w:rFonts w:ascii="Times New Roman" w:hAnsi="Times New Roman" w:cs="Times New Roman"/>
          <w:sz w:val="24"/>
          <w:szCs w:val="24"/>
        </w:rPr>
        <w:t>W przypadku kryterium „Okres gwarancji” oferta otrzyma zaokrągloną do dwóch miejsc po przecinku ilość punktów wynikającą z działania:</w:t>
      </w:r>
    </w:p>
    <w:p w:rsidR="00EE526E" w:rsidRPr="00EE526E" w:rsidRDefault="00EE526E" w:rsidP="00EE526E">
      <w:pPr>
        <w:spacing w:after="0" w:line="276" w:lineRule="auto"/>
        <w:jc w:val="center"/>
        <w:rPr>
          <w:rFonts w:ascii="Times New Roman" w:hAnsi="Times New Roman" w:cs="Times New Roman"/>
          <w:b/>
          <w:sz w:val="24"/>
          <w:szCs w:val="24"/>
        </w:rPr>
      </w:pPr>
    </w:p>
    <w:p w:rsidR="00EE526E" w:rsidRPr="00EE526E" w:rsidRDefault="00EE526E" w:rsidP="00EE526E">
      <w:pPr>
        <w:spacing w:after="0" w:line="276" w:lineRule="auto"/>
        <w:jc w:val="center"/>
        <w:rPr>
          <w:rFonts w:ascii="Times New Roman" w:hAnsi="Times New Roman" w:cs="Times New Roman"/>
          <w:b/>
          <w:sz w:val="24"/>
          <w:szCs w:val="24"/>
        </w:rPr>
      </w:pPr>
      <w:r w:rsidRPr="00EE526E">
        <w:rPr>
          <w:rFonts w:ascii="Times New Roman" w:hAnsi="Times New Roman" w:cs="Times New Roman"/>
          <w:b/>
          <w:sz w:val="24"/>
          <w:szCs w:val="24"/>
        </w:rPr>
        <w:t>Pi (G) = (Gi / 60 m-cy) x 100 x 40%</w:t>
      </w:r>
    </w:p>
    <w:p w:rsidR="00EE526E" w:rsidRPr="00EE526E" w:rsidRDefault="00EE526E" w:rsidP="00EE526E">
      <w:pPr>
        <w:spacing w:after="0" w:line="276" w:lineRule="auto"/>
        <w:ind w:firstLine="708"/>
        <w:rPr>
          <w:rFonts w:ascii="Times New Roman" w:hAnsi="Times New Roman" w:cs="Times New Roman"/>
          <w:color w:val="FF0000"/>
          <w:sz w:val="24"/>
          <w:szCs w:val="24"/>
        </w:rPr>
      </w:pPr>
    </w:p>
    <w:p w:rsidR="00EE526E" w:rsidRPr="00EE526E" w:rsidRDefault="00EE526E" w:rsidP="00EE526E">
      <w:pPr>
        <w:spacing w:after="0" w:line="276" w:lineRule="auto"/>
        <w:ind w:firstLine="708"/>
        <w:rPr>
          <w:rFonts w:ascii="Times New Roman" w:hAnsi="Times New Roman" w:cs="Times New Roman"/>
          <w:sz w:val="24"/>
          <w:szCs w:val="24"/>
        </w:rPr>
      </w:pPr>
      <w:r w:rsidRPr="00EE526E">
        <w:rPr>
          <w:rFonts w:ascii="Times New Roman" w:hAnsi="Times New Roman" w:cs="Times New Roman"/>
          <w:sz w:val="24"/>
          <w:szCs w:val="24"/>
        </w:rPr>
        <w:lastRenderedPageBreak/>
        <w:t>gdzie:</w:t>
      </w:r>
    </w:p>
    <w:p w:rsidR="00EE526E" w:rsidRPr="00EE526E" w:rsidRDefault="00EE526E" w:rsidP="00EE526E">
      <w:pPr>
        <w:spacing w:after="0" w:line="276" w:lineRule="auto"/>
        <w:ind w:firstLine="708"/>
        <w:jc w:val="both"/>
        <w:rPr>
          <w:rFonts w:ascii="Times New Roman" w:hAnsi="Times New Roman" w:cs="Times New Roman"/>
          <w:sz w:val="24"/>
          <w:szCs w:val="24"/>
        </w:rPr>
      </w:pPr>
      <w:r w:rsidRPr="00EE526E">
        <w:rPr>
          <w:rFonts w:ascii="Times New Roman" w:hAnsi="Times New Roman" w:cs="Times New Roman"/>
          <w:sz w:val="24"/>
          <w:szCs w:val="24"/>
        </w:rPr>
        <w:t>Pi(G) – ilość punktów przyznana danej ofercie</w:t>
      </w:r>
    </w:p>
    <w:p w:rsidR="00EE526E" w:rsidRPr="00EE526E" w:rsidRDefault="00EE526E" w:rsidP="00EE526E">
      <w:pPr>
        <w:spacing w:after="0" w:line="276" w:lineRule="auto"/>
        <w:ind w:firstLine="708"/>
        <w:jc w:val="both"/>
        <w:rPr>
          <w:rFonts w:ascii="Times New Roman" w:hAnsi="Times New Roman" w:cs="Times New Roman"/>
          <w:sz w:val="24"/>
          <w:szCs w:val="24"/>
        </w:rPr>
      </w:pPr>
      <w:r w:rsidRPr="00EE526E">
        <w:rPr>
          <w:rFonts w:ascii="Times New Roman" w:hAnsi="Times New Roman" w:cs="Times New Roman"/>
          <w:sz w:val="24"/>
          <w:szCs w:val="24"/>
        </w:rPr>
        <w:t xml:space="preserve">Gi – okres gwarancji oferty badanej niepodlegającej odrzuceniu </w:t>
      </w:r>
    </w:p>
    <w:p w:rsidR="00EE526E" w:rsidRPr="00EE526E" w:rsidRDefault="00EE526E" w:rsidP="00EE526E">
      <w:pPr>
        <w:spacing w:after="0" w:line="276" w:lineRule="auto"/>
        <w:ind w:left="708"/>
        <w:jc w:val="both"/>
        <w:rPr>
          <w:rFonts w:ascii="Times New Roman" w:hAnsi="Times New Roman" w:cs="Times New Roman"/>
          <w:sz w:val="24"/>
          <w:szCs w:val="24"/>
        </w:rPr>
      </w:pPr>
      <w:r w:rsidRPr="00EE526E">
        <w:rPr>
          <w:rFonts w:ascii="Times New Roman" w:hAnsi="Times New Roman" w:cs="Times New Roman"/>
          <w:sz w:val="24"/>
          <w:szCs w:val="24"/>
        </w:rPr>
        <w:t xml:space="preserve">60 m-cy – maksymalny okres gwarancji, który może zostać zaoferowany </w:t>
      </w:r>
      <w:r w:rsidR="00A66F17">
        <w:rPr>
          <w:rFonts w:ascii="Times New Roman" w:hAnsi="Times New Roman" w:cs="Times New Roman"/>
          <w:sz w:val="24"/>
          <w:szCs w:val="24"/>
        </w:rPr>
        <w:t xml:space="preserve">Zamawiającemu </w:t>
      </w:r>
      <w:r w:rsidRPr="00EE526E">
        <w:rPr>
          <w:rFonts w:ascii="Times New Roman" w:hAnsi="Times New Roman" w:cs="Times New Roman"/>
          <w:sz w:val="24"/>
          <w:szCs w:val="24"/>
        </w:rPr>
        <w:t>przez Wykonawcę</w:t>
      </w:r>
    </w:p>
    <w:p w:rsidR="00EE526E" w:rsidRPr="00EE526E" w:rsidRDefault="00EE526E" w:rsidP="00EE526E">
      <w:pPr>
        <w:spacing w:after="0" w:line="276" w:lineRule="auto"/>
        <w:ind w:left="708"/>
        <w:jc w:val="both"/>
        <w:rPr>
          <w:rFonts w:ascii="Times New Roman" w:hAnsi="Times New Roman" w:cs="Times New Roman"/>
          <w:sz w:val="24"/>
          <w:szCs w:val="24"/>
        </w:rPr>
      </w:pPr>
      <w:r w:rsidRPr="00EE526E">
        <w:rPr>
          <w:rFonts w:ascii="Times New Roman" w:hAnsi="Times New Roman" w:cs="Times New Roman"/>
          <w:sz w:val="24"/>
          <w:szCs w:val="24"/>
        </w:rPr>
        <w:t xml:space="preserve">100 – wskaźnik stały </w:t>
      </w:r>
    </w:p>
    <w:p w:rsidR="00EE526E" w:rsidRPr="00EE526E" w:rsidRDefault="00EE526E" w:rsidP="00EE526E">
      <w:pPr>
        <w:spacing w:after="0" w:line="276" w:lineRule="auto"/>
        <w:ind w:left="708"/>
        <w:jc w:val="both"/>
        <w:rPr>
          <w:rFonts w:ascii="Times New Roman" w:hAnsi="Times New Roman" w:cs="Times New Roman"/>
          <w:sz w:val="24"/>
          <w:szCs w:val="24"/>
        </w:rPr>
      </w:pPr>
      <w:r w:rsidRPr="00EE526E">
        <w:rPr>
          <w:rFonts w:ascii="Times New Roman" w:hAnsi="Times New Roman" w:cs="Times New Roman"/>
          <w:sz w:val="24"/>
          <w:szCs w:val="24"/>
        </w:rPr>
        <w:t xml:space="preserve">40% – waga kryterium </w:t>
      </w:r>
    </w:p>
    <w:p w:rsidR="00EE526E" w:rsidRPr="00E71243" w:rsidRDefault="00EE526E" w:rsidP="00EE526E">
      <w:pPr>
        <w:spacing w:after="0" w:line="276" w:lineRule="auto"/>
        <w:jc w:val="both"/>
        <w:rPr>
          <w:rFonts w:ascii="Times New Roman" w:hAnsi="Times New Roman" w:cs="Times New Roman"/>
          <w:b/>
          <w:bCs/>
          <w:iCs/>
          <w:sz w:val="16"/>
          <w:szCs w:val="16"/>
        </w:rPr>
      </w:pPr>
    </w:p>
    <w:p w:rsidR="00EE526E" w:rsidRPr="00E65E16" w:rsidRDefault="00EE526E" w:rsidP="00EE526E">
      <w:pPr>
        <w:spacing w:after="0" w:line="276" w:lineRule="auto"/>
        <w:ind w:left="708"/>
        <w:jc w:val="both"/>
        <w:rPr>
          <w:rFonts w:ascii="Times New Roman" w:hAnsi="Times New Roman" w:cs="Times New Roman"/>
          <w:bCs/>
          <w:iCs/>
          <w:sz w:val="24"/>
          <w:szCs w:val="24"/>
        </w:rPr>
      </w:pPr>
      <w:r w:rsidRPr="00E65E16">
        <w:rPr>
          <w:rFonts w:ascii="Times New Roman" w:hAnsi="Times New Roman" w:cs="Times New Roman"/>
          <w:bCs/>
          <w:iCs/>
          <w:sz w:val="24"/>
          <w:szCs w:val="24"/>
        </w:rPr>
        <w:t xml:space="preserve">Wymagany minimalny okres udzielonej gwarancji na </w:t>
      </w:r>
      <w:r w:rsidR="00A66F17">
        <w:rPr>
          <w:rFonts w:ascii="Times New Roman" w:hAnsi="Times New Roman" w:cs="Times New Roman"/>
          <w:bCs/>
          <w:iCs/>
          <w:sz w:val="24"/>
          <w:szCs w:val="24"/>
        </w:rPr>
        <w:t xml:space="preserve">wykonane prace określone </w:t>
      </w:r>
      <w:r w:rsidR="00A66F17">
        <w:rPr>
          <w:rFonts w:ascii="Times New Roman" w:hAnsi="Times New Roman" w:cs="Times New Roman"/>
          <w:bCs/>
          <w:iCs/>
          <w:sz w:val="24"/>
          <w:szCs w:val="24"/>
        </w:rPr>
        <w:br/>
        <w:t xml:space="preserve">w </w:t>
      </w:r>
      <w:r w:rsidRPr="00E65E16">
        <w:rPr>
          <w:rFonts w:ascii="Times New Roman" w:hAnsi="Times New Roman" w:cs="Times New Roman"/>
          <w:bCs/>
          <w:iCs/>
          <w:sz w:val="24"/>
          <w:szCs w:val="24"/>
        </w:rPr>
        <w:t xml:space="preserve"> zamówieni</w:t>
      </w:r>
      <w:r w:rsidR="00A66F17">
        <w:rPr>
          <w:rFonts w:ascii="Times New Roman" w:hAnsi="Times New Roman" w:cs="Times New Roman"/>
          <w:bCs/>
          <w:iCs/>
          <w:sz w:val="24"/>
          <w:szCs w:val="24"/>
        </w:rPr>
        <w:t>u</w:t>
      </w:r>
      <w:r w:rsidRPr="00E65E16">
        <w:rPr>
          <w:rFonts w:ascii="Times New Roman" w:hAnsi="Times New Roman" w:cs="Times New Roman"/>
          <w:bCs/>
          <w:iCs/>
          <w:sz w:val="24"/>
          <w:szCs w:val="24"/>
        </w:rPr>
        <w:t xml:space="preserve"> wynosi 36 miesięcy od dnia dokonania odbioru końcowego, natomiast maksymalny okres gwarancji, który może zostać zaoferowany przez Wykonawcę wynosi 60 miesięcy od dn</w:t>
      </w:r>
      <w:r w:rsidR="00E65E16">
        <w:rPr>
          <w:rFonts w:ascii="Times New Roman" w:hAnsi="Times New Roman" w:cs="Times New Roman"/>
          <w:bCs/>
          <w:iCs/>
          <w:sz w:val="24"/>
          <w:szCs w:val="24"/>
        </w:rPr>
        <w:t xml:space="preserve">ia dokonania odbioru końcowego. </w:t>
      </w:r>
      <w:r w:rsidRPr="00E65E16">
        <w:rPr>
          <w:rFonts w:ascii="Times New Roman" w:hAnsi="Times New Roman" w:cs="Times New Roman"/>
          <w:bCs/>
          <w:iCs/>
          <w:sz w:val="24"/>
          <w:szCs w:val="24"/>
        </w:rPr>
        <w:t>Oferta z gwarancją poniżej 36 miesięcy zostanie odrzucona jako niezgodna z Zapytaniem, a z gwarancją 60 miesięcy i więcej otrzyma 40 punktów.</w:t>
      </w:r>
    </w:p>
    <w:p w:rsidR="00EE526E" w:rsidRPr="00E65E16" w:rsidRDefault="00EE526E" w:rsidP="00EE526E">
      <w:pPr>
        <w:spacing w:after="0" w:line="276" w:lineRule="auto"/>
        <w:ind w:left="708"/>
        <w:jc w:val="both"/>
        <w:rPr>
          <w:rFonts w:ascii="Times New Roman" w:hAnsi="Times New Roman" w:cs="Times New Roman"/>
          <w:b/>
          <w:bCs/>
          <w:iCs/>
          <w:sz w:val="16"/>
          <w:szCs w:val="16"/>
        </w:rPr>
      </w:pPr>
    </w:p>
    <w:p w:rsidR="00EE526E" w:rsidRPr="00E65E16" w:rsidRDefault="00EE526E" w:rsidP="00EE526E">
      <w:pPr>
        <w:spacing w:after="0" w:line="276" w:lineRule="auto"/>
        <w:ind w:left="708"/>
        <w:jc w:val="both"/>
        <w:rPr>
          <w:rFonts w:ascii="Times New Roman" w:hAnsi="Times New Roman" w:cs="Times New Roman"/>
          <w:bCs/>
          <w:iCs/>
          <w:sz w:val="24"/>
          <w:szCs w:val="24"/>
        </w:rPr>
      </w:pPr>
      <w:r w:rsidRPr="00E65E16">
        <w:rPr>
          <w:rFonts w:ascii="Times New Roman" w:hAnsi="Times New Roman" w:cs="Times New Roman"/>
          <w:bCs/>
          <w:iCs/>
          <w:sz w:val="24"/>
          <w:szCs w:val="24"/>
        </w:rPr>
        <w:t xml:space="preserve">W ramach kryterium oceny ofert zostaną ocenione jedynie te oferty, w których Wykonawca zaoferował gwarancję jakości dłuższą od tej wymaganej przez Zamawiającego jako minimalna. Oferty w których zaoferowano 36 miesięczny okres gwarancji w ramach ww. kryterium otrzymają 0 pkt. </w:t>
      </w:r>
    </w:p>
    <w:p w:rsidR="00EE526E" w:rsidRPr="00E65E16" w:rsidRDefault="00EE526E" w:rsidP="00EE526E">
      <w:pPr>
        <w:spacing w:after="0" w:line="276" w:lineRule="auto"/>
        <w:ind w:left="708"/>
        <w:jc w:val="both"/>
        <w:rPr>
          <w:rFonts w:ascii="Times New Roman" w:hAnsi="Times New Roman" w:cs="Times New Roman"/>
          <w:b/>
          <w:bCs/>
          <w:iCs/>
          <w:sz w:val="16"/>
          <w:szCs w:val="16"/>
        </w:rPr>
      </w:pPr>
    </w:p>
    <w:p w:rsidR="00EE526E" w:rsidRPr="00E65E16" w:rsidRDefault="00EE526E" w:rsidP="00EE526E">
      <w:pPr>
        <w:spacing w:after="0" w:line="276" w:lineRule="auto"/>
        <w:ind w:left="708"/>
        <w:jc w:val="both"/>
        <w:rPr>
          <w:rFonts w:ascii="Times New Roman" w:hAnsi="Times New Roman" w:cs="Times New Roman"/>
          <w:bCs/>
          <w:iCs/>
          <w:sz w:val="24"/>
          <w:szCs w:val="24"/>
        </w:rPr>
      </w:pPr>
      <w:r w:rsidRPr="00E65E16">
        <w:rPr>
          <w:rFonts w:ascii="Times New Roman" w:hAnsi="Times New Roman" w:cs="Times New Roman"/>
          <w:bCs/>
          <w:iCs/>
          <w:sz w:val="24"/>
          <w:szCs w:val="24"/>
        </w:rPr>
        <w:t>Gwarancja liczy się od daty ostatecznego, bezusterkowego, protokolarnego odbioru robót. Okres gwarancji będzie równy okresowi rękojmi.</w:t>
      </w:r>
    </w:p>
    <w:p w:rsidR="00F05F3B" w:rsidRPr="00E65E16" w:rsidRDefault="00F05F3B" w:rsidP="00EE526E">
      <w:pPr>
        <w:spacing w:after="0" w:line="276" w:lineRule="auto"/>
        <w:ind w:left="708"/>
        <w:jc w:val="both"/>
        <w:rPr>
          <w:rFonts w:ascii="Times New Roman" w:hAnsi="Times New Roman" w:cs="Times New Roman"/>
          <w:b/>
          <w:bCs/>
          <w:iCs/>
          <w:sz w:val="16"/>
          <w:szCs w:val="16"/>
        </w:rPr>
      </w:pPr>
    </w:p>
    <w:p w:rsidR="005C78C9" w:rsidRPr="00EE526E" w:rsidRDefault="005C78C9" w:rsidP="00EE526E">
      <w:pPr>
        <w:numPr>
          <w:ilvl w:val="0"/>
          <w:numId w:val="4"/>
        </w:numPr>
        <w:spacing w:after="0" w:line="276" w:lineRule="auto"/>
        <w:jc w:val="both"/>
        <w:rPr>
          <w:rFonts w:ascii="Times New Roman" w:eastAsia="Calibri" w:hAnsi="Times New Roman" w:cs="Times New Roman"/>
          <w:bCs/>
          <w:sz w:val="24"/>
          <w:szCs w:val="24"/>
        </w:rPr>
      </w:pPr>
      <w:r w:rsidRPr="00EE526E">
        <w:rPr>
          <w:rFonts w:ascii="Times New Roman" w:eastAsia="Calibri" w:hAnsi="Times New Roman" w:cs="Times New Roman"/>
          <w:bCs/>
          <w:sz w:val="24"/>
          <w:szCs w:val="24"/>
        </w:rPr>
        <w:t xml:space="preserve">Za </w:t>
      </w:r>
      <w:r w:rsidR="00EE526E" w:rsidRPr="00EE526E">
        <w:rPr>
          <w:rFonts w:ascii="Times New Roman" w:eastAsia="Calibri" w:hAnsi="Times New Roman" w:cs="Times New Roman"/>
          <w:bCs/>
          <w:sz w:val="24"/>
          <w:szCs w:val="24"/>
        </w:rPr>
        <w:t>najkorzystniejszą zostanie uznana oferta, która uzyska największą sumę punktów Pi(C) + Pi (G) spośród ofert nie podlegających odrzuceniu.</w:t>
      </w:r>
    </w:p>
    <w:p w:rsidR="005C78C9" w:rsidRPr="005C78C9" w:rsidRDefault="005C78C9" w:rsidP="00EE526E">
      <w:pPr>
        <w:numPr>
          <w:ilvl w:val="0"/>
          <w:numId w:val="4"/>
        </w:numPr>
        <w:spacing w:after="0" w:line="276" w:lineRule="auto"/>
        <w:jc w:val="both"/>
        <w:rPr>
          <w:rFonts w:ascii="Times New Roman" w:eastAsia="Calibri" w:hAnsi="Times New Roman" w:cs="Times New Roman"/>
          <w:bCs/>
          <w:sz w:val="24"/>
          <w:szCs w:val="24"/>
        </w:rPr>
      </w:pPr>
      <w:r w:rsidRPr="005C78C9">
        <w:rPr>
          <w:rFonts w:ascii="Times New Roman" w:eastAsia="Calibri" w:hAnsi="Times New Roman" w:cs="Times New Roman"/>
          <w:bCs/>
          <w:sz w:val="24"/>
          <w:szCs w:val="24"/>
        </w:rPr>
        <w:t>Zamawiający udzieli zamówienia Wykonawcy, którego oferta uzyska największą ilość punktów w ostatecznej ocenie punktowej.</w:t>
      </w:r>
    </w:p>
    <w:p w:rsidR="004227E6" w:rsidRDefault="005C78C9" w:rsidP="00F05F3B">
      <w:pPr>
        <w:numPr>
          <w:ilvl w:val="0"/>
          <w:numId w:val="4"/>
        </w:numPr>
        <w:spacing w:after="0" w:line="276" w:lineRule="auto"/>
        <w:jc w:val="both"/>
        <w:rPr>
          <w:rFonts w:ascii="Times New Roman" w:eastAsia="Calibri" w:hAnsi="Times New Roman" w:cs="Times New Roman"/>
          <w:bCs/>
          <w:sz w:val="24"/>
          <w:szCs w:val="24"/>
        </w:rPr>
      </w:pPr>
      <w:r w:rsidRPr="005C78C9">
        <w:rPr>
          <w:rFonts w:ascii="Times New Roman" w:eastAsia="Calibri" w:hAnsi="Times New Roman" w:cs="Times New Roman"/>
          <w:bCs/>
          <w:sz w:val="24"/>
          <w:szCs w:val="24"/>
        </w:rPr>
        <w:t>Każda z ofert może uzyskać maksymalnie 100 punktów.</w:t>
      </w:r>
    </w:p>
    <w:p w:rsidR="00E65E16" w:rsidRPr="00F05F3B" w:rsidRDefault="00E65E16" w:rsidP="00E65E16">
      <w:pPr>
        <w:spacing w:after="0" w:line="276" w:lineRule="auto"/>
        <w:ind w:left="720"/>
        <w:jc w:val="both"/>
        <w:rPr>
          <w:rFonts w:ascii="Times New Roman" w:eastAsia="Calibri" w:hAnsi="Times New Roman" w:cs="Times New Roman"/>
          <w:bCs/>
          <w:sz w:val="24"/>
          <w:szCs w:val="24"/>
        </w:rPr>
      </w:pPr>
    </w:p>
    <w:p w:rsidR="000C5510" w:rsidRPr="000C5510" w:rsidRDefault="003A0E97" w:rsidP="00DF1029">
      <w:pPr>
        <w:numPr>
          <w:ilvl w:val="0"/>
          <w:numId w:val="1"/>
        </w:numPr>
        <w:tabs>
          <w:tab w:val="left" w:pos="426"/>
        </w:tabs>
        <w:spacing w:after="0" w:line="276" w:lineRule="auto"/>
        <w:ind w:left="357" w:hanging="357"/>
        <w:jc w:val="both"/>
        <w:rPr>
          <w:rFonts w:ascii="Times New Roman" w:eastAsia="Calibri" w:hAnsi="Times New Roman" w:cs="Times New Roman"/>
          <w:b/>
          <w:sz w:val="24"/>
          <w:szCs w:val="24"/>
        </w:rPr>
      </w:pPr>
      <w:r w:rsidRPr="00F367EB">
        <w:rPr>
          <w:rFonts w:ascii="Times New Roman" w:eastAsia="Calibri" w:hAnsi="Times New Roman" w:cs="Times New Roman"/>
          <w:b/>
          <w:sz w:val="24"/>
          <w:szCs w:val="24"/>
        </w:rPr>
        <w:t xml:space="preserve">Dodatkowe informacje: </w:t>
      </w:r>
    </w:p>
    <w:p w:rsidR="000C5510" w:rsidRPr="00674661" w:rsidRDefault="000C5510" w:rsidP="00DF1029">
      <w:pPr>
        <w:numPr>
          <w:ilvl w:val="0"/>
          <w:numId w:val="12"/>
        </w:numPr>
        <w:spacing w:before="100" w:beforeAutospacing="1" w:after="100" w:afterAutospacing="1" w:line="276" w:lineRule="auto"/>
        <w:jc w:val="both"/>
        <w:rPr>
          <w:rFonts w:ascii="Times New Roman" w:eastAsia="Times New Roman" w:hAnsi="Times New Roman" w:cs="Times New Roman"/>
          <w:sz w:val="24"/>
          <w:szCs w:val="24"/>
          <w:lang w:eastAsia="pl-PL"/>
        </w:rPr>
      </w:pPr>
      <w:r w:rsidRPr="00674661">
        <w:rPr>
          <w:rFonts w:ascii="Times New Roman" w:eastAsia="Times New Roman" w:hAnsi="Times New Roman" w:cs="Times New Roman"/>
          <w:sz w:val="24"/>
          <w:szCs w:val="24"/>
          <w:lang w:eastAsia="pl-PL"/>
        </w:rPr>
        <w:t>Wykonawca jest związany złożoną ofertą przez 30 dni od dnia upływu terminu składania ofert. Bieg terminu związania ofertą rozpoczyna się w dniu wskazanym jako termin składania ofert.</w:t>
      </w:r>
    </w:p>
    <w:p w:rsidR="004A19DA" w:rsidRPr="008F4A2E" w:rsidRDefault="004A19DA" w:rsidP="00DF1029">
      <w:pPr>
        <w:numPr>
          <w:ilvl w:val="0"/>
          <w:numId w:val="12"/>
        </w:numPr>
        <w:spacing w:before="100" w:beforeAutospacing="1" w:after="100" w:afterAutospacing="1" w:line="276" w:lineRule="auto"/>
        <w:jc w:val="both"/>
        <w:rPr>
          <w:rFonts w:ascii="Times New Roman" w:eastAsia="Times New Roman" w:hAnsi="Times New Roman" w:cs="Times New Roman"/>
          <w:sz w:val="24"/>
          <w:szCs w:val="24"/>
          <w:lang w:eastAsia="pl-PL"/>
        </w:rPr>
      </w:pPr>
      <w:r w:rsidRPr="008F4A2E">
        <w:rPr>
          <w:rFonts w:ascii="Times New Roman" w:eastAsia="Times New Roman" w:hAnsi="Times New Roman" w:cs="Times New Roman"/>
          <w:sz w:val="24"/>
          <w:szCs w:val="24"/>
          <w:lang w:eastAsia="pl-PL"/>
        </w:rPr>
        <w:t xml:space="preserve">Zamawiający </w:t>
      </w:r>
      <w:r w:rsidR="008F4A2E" w:rsidRPr="008F4A2E">
        <w:rPr>
          <w:rFonts w:ascii="Times New Roman" w:eastAsia="Times New Roman" w:hAnsi="Times New Roman" w:cs="Times New Roman"/>
          <w:sz w:val="24"/>
          <w:szCs w:val="24"/>
          <w:lang w:eastAsia="pl-PL"/>
        </w:rPr>
        <w:t>poprawia w ofercie oczywiste omyłki</w:t>
      </w:r>
      <w:r w:rsidRPr="008F4A2E">
        <w:rPr>
          <w:rFonts w:ascii="Times New Roman" w:eastAsia="Times New Roman" w:hAnsi="Times New Roman" w:cs="Times New Roman"/>
          <w:sz w:val="24"/>
          <w:szCs w:val="24"/>
          <w:lang w:eastAsia="pl-PL"/>
        </w:rPr>
        <w:t xml:space="preserve"> pisar</w:t>
      </w:r>
      <w:r w:rsidR="008F4A2E" w:rsidRPr="008F4A2E">
        <w:rPr>
          <w:rFonts w:ascii="Times New Roman" w:eastAsia="Times New Roman" w:hAnsi="Times New Roman" w:cs="Times New Roman"/>
          <w:sz w:val="24"/>
          <w:szCs w:val="24"/>
          <w:lang w:eastAsia="pl-PL"/>
        </w:rPr>
        <w:t>skie</w:t>
      </w:r>
      <w:r w:rsidR="0024644F" w:rsidRPr="008F4A2E">
        <w:rPr>
          <w:rFonts w:ascii="Times New Roman" w:eastAsia="Times New Roman" w:hAnsi="Times New Roman" w:cs="Times New Roman"/>
          <w:sz w:val="24"/>
          <w:szCs w:val="24"/>
          <w:lang w:eastAsia="pl-PL"/>
        </w:rPr>
        <w:t xml:space="preserve"> </w:t>
      </w:r>
      <w:r w:rsidR="00533AC9">
        <w:rPr>
          <w:rFonts w:ascii="Times New Roman" w:eastAsia="Times New Roman" w:hAnsi="Times New Roman" w:cs="Times New Roman"/>
          <w:sz w:val="24"/>
          <w:szCs w:val="24"/>
          <w:lang w:eastAsia="pl-PL"/>
        </w:rPr>
        <w:t xml:space="preserve">oraz </w:t>
      </w:r>
      <w:r w:rsidR="008F4A2E" w:rsidRPr="008F4A2E">
        <w:rPr>
          <w:rFonts w:ascii="Times New Roman" w:eastAsia="Times New Roman" w:hAnsi="Times New Roman" w:cs="Times New Roman"/>
          <w:sz w:val="24"/>
          <w:szCs w:val="24"/>
          <w:lang w:eastAsia="pl-PL"/>
        </w:rPr>
        <w:t xml:space="preserve">oczywiste omyłki rachunkowe, z uwzględnieniem konsekwencji rachunkowych dokonanych poprawek,  niezwłocznie zawiadamiająco tym </w:t>
      </w:r>
      <w:r w:rsidR="0024644F" w:rsidRPr="008F4A2E">
        <w:rPr>
          <w:rFonts w:ascii="Times New Roman" w:eastAsia="Times New Roman" w:hAnsi="Times New Roman" w:cs="Times New Roman"/>
          <w:sz w:val="24"/>
          <w:szCs w:val="24"/>
          <w:lang w:eastAsia="pl-PL"/>
        </w:rPr>
        <w:t>Wykonawcę, którego oferta została poprawiona.</w:t>
      </w:r>
    </w:p>
    <w:p w:rsidR="009B57DA" w:rsidRPr="00ED21EA" w:rsidRDefault="009B57DA" w:rsidP="00DF1029">
      <w:pPr>
        <w:numPr>
          <w:ilvl w:val="0"/>
          <w:numId w:val="12"/>
        </w:numPr>
        <w:spacing w:before="100" w:beforeAutospacing="1" w:after="100" w:afterAutospacing="1" w:line="276" w:lineRule="auto"/>
        <w:jc w:val="both"/>
        <w:rPr>
          <w:rFonts w:ascii="Times New Roman" w:eastAsia="Times New Roman" w:hAnsi="Times New Roman" w:cs="Times New Roman"/>
          <w:sz w:val="24"/>
          <w:szCs w:val="24"/>
          <w:lang w:eastAsia="pl-PL"/>
        </w:rPr>
      </w:pPr>
      <w:r w:rsidRPr="00ED21EA">
        <w:rPr>
          <w:rFonts w:ascii="Times New Roman" w:eastAsia="Times New Roman" w:hAnsi="Times New Roman" w:cs="Times New Roman"/>
          <w:sz w:val="24"/>
          <w:szCs w:val="24"/>
          <w:lang w:eastAsia="pl-PL"/>
        </w:rPr>
        <w:t>W toku badania i oceny ofert Zamawiający może żądać od Wykonawców wyjaśnień dotyczących treści złożonych ofert lub innych składanych dokumentów</w:t>
      </w:r>
      <w:r w:rsidR="001112E2">
        <w:rPr>
          <w:rFonts w:ascii="Times New Roman" w:eastAsia="Times New Roman" w:hAnsi="Times New Roman" w:cs="Times New Roman"/>
          <w:sz w:val="24"/>
          <w:szCs w:val="24"/>
          <w:lang w:eastAsia="pl-PL"/>
        </w:rPr>
        <w:t>, a także</w:t>
      </w:r>
      <w:r w:rsidRPr="00ED21EA">
        <w:rPr>
          <w:rFonts w:ascii="Times New Roman" w:eastAsia="Times New Roman" w:hAnsi="Times New Roman" w:cs="Times New Roman"/>
          <w:sz w:val="24"/>
          <w:szCs w:val="24"/>
          <w:lang w:eastAsia="pl-PL"/>
        </w:rPr>
        <w:t xml:space="preserve"> oświadczeń. W przypadku niezłożenia wyjaśnień </w:t>
      </w:r>
      <w:r w:rsidR="00533AC9">
        <w:rPr>
          <w:rFonts w:ascii="Times New Roman" w:eastAsia="Times New Roman" w:hAnsi="Times New Roman" w:cs="Times New Roman"/>
          <w:sz w:val="24"/>
          <w:szCs w:val="24"/>
          <w:lang w:eastAsia="pl-PL"/>
        </w:rPr>
        <w:t xml:space="preserve">lub oświadczeń </w:t>
      </w:r>
      <w:r w:rsidRPr="00ED21EA">
        <w:rPr>
          <w:rFonts w:ascii="Times New Roman" w:eastAsia="Times New Roman" w:hAnsi="Times New Roman" w:cs="Times New Roman"/>
          <w:sz w:val="24"/>
          <w:szCs w:val="24"/>
          <w:lang w:eastAsia="pl-PL"/>
        </w:rPr>
        <w:t>przez Wykonawcę, Zamawiający będzie uprawniony do odrzucenia oferty tego Wykonawcy.</w:t>
      </w:r>
    </w:p>
    <w:p w:rsidR="008E3150" w:rsidRPr="00ED21EA" w:rsidRDefault="008E3150" w:rsidP="00DF1029">
      <w:pPr>
        <w:numPr>
          <w:ilvl w:val="0"/>
          <w:numId w:val="12"/>
        </w:numPr>
        <w:spacing w:before="100" w:beforeAutospacing="1" w:after="100" w:afterAutospacing="1" w:line="276" w:lineRule="auto"/>
        <w:jc w:val="both"/>
        <w:rPr>
          <w:rFonts w:ascii="Times New Roman" w:eastAsia="Times New Roman" w:hAnsi="Times New Roman" w:cs="Times New Roman"/>
          <w:sz w:val="24"/>
          <w:szCs w:val="24"/>
          <w:lang w:eastAsia="pl-PL"/>
        </w:rPr>
      </w:pPr>
      <w:r w:rsidRPr="00ED21EA">
        <w:rPr>
          <w:rFonts w:ascii="Times New Roman" w:eastAsia="Times New Roman" w:hAnsi="Times New Roman" w:cs="Times New Roman"/>
          <w:sz w:val="24"/>
          <w:szCs w:val="24"/>
          <w:lang w:eastAsia="pl-PL"/>
        </w:rPr>
        <w:lastRenderedPageBreak/>
        <w:t xml:space="preserve">Jeżeli zaoferowana cena lub jej istotne części składowe wydają się rażąco niskie </w:t>
      </w:r>
      <w:r w:rsidR="00D81E74" w:rsidRPr="00ED21EA">
        <w:rPr>
          <w:rFonts w:ascii="Times New Roman" w:eastAsia="Times New Roman" w:hAnsi="Times New Roman" w:cs="Times New Roman"/>
          <w:sz w:val="24"/>
          <w:szCs w:val="24"/>
          <w:lang w:eastAsia="pl-PL"/>
        </w:rPr>
        <w:br/>
      </w:r>
      <w:r w:rsidRPr="00ED21EA">
        <w:rPr>
          <w:rFonts w:ascii="Times New Roman" w:eastAsia="Times New Roman" w:hAnsi="Times New Roman" w:cs="Times New Roman"/>
          <w:sz w:val="24"/>
          <w:szCs w:val="24"/>
          <w:lang w:eastAsia="pl-PL"/>
        </w:rPr>
        <w:t>w stosunku do przedmiotu za</w:t>
      </w:r>
      <w:r w:rsidR="00D81E74" w:rsidRPr="00ED21EA">
        <w:rPr>
          <w:rFonts w:ascii="Times New Roman" w:eastAsia="Times New Roman" w:hAnsi="Times New Roman" w:cs="Times New Roman"/>
          <w:sz w:val="24"/>
          <w:szCs w:val="24"/>
          <w:lang w:eastAsia="pl-PL"/>
        </w:rPr>
        <w:t>mówienia lub budzą wątpliwości Z</w:t>
      </w:r>
      <w:r w:rsidRPr="00ED21EA">
        <w:rPr>
          <w:rFonts w:ascii="Times New Roman" w:eastAsia="Times New Roman" w:hAnsi="Times New Roman" w:cs="Times New Roman"/>
          <w:sz w:val="24"/>
          <w:szCs w:val="24"/>
          <w:lang w:eastAsia="pl-PL"/>
        </w:rPr>
        <w:t xml:space="preserve">amawiającego co do możliwości wykonania przedmiotu zamówienia zgodnie z wymaganiami określonymi w </w:t>
      </w:r>
      <w:r w:rsidR="00D81E74" w:rsidRPr="00ED21EA">
        <w:rPr>
          <w:rFonts w:ascii="Times New Roman" w:eastAsia="Times New Roman" w:hAnsi="Times New Roman" w:cs="Times New Roman"/>
          <w:sz w:val="24"/>
          <w:szCs w:val="24"/>
          <w:lang w:eastAsia="pl-PL"/>
        </w:rPr>
        <w:t>zapytaniu ofertowym, Z</w:t>
      </w:r>
      <w:r w:rsidRPr="00ED21EA">
        <w:rPr>
          <w:rFonts w:ascii="Times New Roman" w:eastAsia="Times New Roman" w:hAnsi="Times New Roman" w:cs="Times New Roman"/>
          <w:sz w:val="24"/>
          <w:szCs w:val="24"/>
          <w:lang w:eastAsia="pl-PL"/>
        </w:rPr>
        <w:t>amawiający może żądać od wykonawcy wyjaśnień, w tym złożenia dowodów w zakresie wyliczenia ceny lub jej istotnych części składowych.</w:t>
      </w:r>
    </w:p>
    <w:p w:rsidR="00D81E74" w:rsidRPr="00ED21EA" w:rsidRDefault="00D81E74" w:rsidP="00DF1029">
      <w:pPr>
        <w:numPr>
          <w:ilvl w:val="0"/>
          <w:numId w:val="12"/>
        </w:numPr>
        <w:spacing w:before="100" w:beforeAutospacing="1" w:after="100" w:afterAutospacing="1" w:line="276" w:lineRule="auto"/>
        <w:jc w:val="both"/>
        <w:rPr>
          <w:rFonts w:ascii="Times New Roman" w:eastAsia="Times New Roman" w:hAnsi="Times New Roman" w:cs="Times New Roman"/>
          <w:sz w:val="24"/>
          <w:szCs w:val="24"/>
          <w:lang w:eastAsia="pl-PL"/>
        </w:rPr>
      </w:pPr>
      <w:r w:rsidRPr="00ED21EA">
        <w:rPr>
          <w:rFonts w:ascii="Times New Roman" w:eastAsia="Times New Roman" w:hAnsi="Times New Roman" w:cs="Times New Roman"/>
          <w:sz w:val="24"/>
          <w:szCs w:val="24"/>
          <w:lang w:eastAsia="pl-PL"/>
        </w:rPr>
        <w:t xml:space="preserve">W przypadku gdy cena całkowita oferty złożonej w terminie jest niższa o co najmniej 30% od wartości zamówienia powiększonej o należny podatek od towarów i usług, ustalonej przed wszczęciem postępowania, Zamawiający może </w:t>
      </w:r>
      <w:r w:rsidR="001112E2">
        <w:rPr>
          <w:rFonts w:ascii="Times New Roman" w:eastAsia="Times New Roman" w:hAnsi="Times New Roman" w:cs="Times New Roman"/>
          <w:sz w:val="24"/>
          <w:szCs w:val="24"/>
          <w:lang w:eastAsia="pl-PL"/>
        </w:rPr>
        <w:t xml:space="preserve">również </w:t>
      </w:r>
      <w:r w:rsidRPr="00ED21EA">
        <w:rPr>
          <w:rFonts w:ascii="Times New Roman" w:eastAsia="Times New Roman" w:hAnsi="Times New Roman" w:cs="Times New Roman"/>
          <w:sz w:val="24"/>
          <w:szCs w:val="24"/>
          <w:lang w:eastAsia="pl-PL"/>
        </w:rPr>
        <w:t xml:space="preserve">zwrócić się </w:t>
      </w:r>
      <w:r w:rsidR="001112E2">
        <w:rPr>
          <w:rFonts w:ascii="Times New Roman" w:eastAsia="Times New Roman" w:hAnsi="Times New Roman" w:cs="Times New Roman"/>
          <w:sz w:val="24"/>
          <w:szCs w:val="24"/>
          <w:lang w:eastAsia="pl-PL"/>
        </w:rPr>
        <w:t xml:space="preserve">do Wykonawcy </w:t>
      </w:r>
      <w:r w:rsidRPr="00ED21EA">
        <w:rPr>
          <w:rFonts w:ascii="Times New Roman" w:eastAsia="Times New Roman" w:hAnsi="Times New Roman" w:cs="Times New Roman"/>
          <w:sz w:val="24"/>
          <w:szCs w:val="24"/>
          <w:lang w:eastAsia="pl-PL"/>
        </w:rPr>
        <w:t>o udzielenie wyjaśnień, o których mowa w ust. 4 powyżej</w:t>
      </w:r>
    </w:p>
    <w:p w:rsidR="00D81E74" w:rsidRPr="00ED21EA" w:rsidRDefault="00D81E74" w:rsidP="00DF1029">
      <w:pPr>
        <w:numPr>
          <w:ilvl w:val="0"/>
          <w:numId w:val="12"/>
        </w:numPr>
        <w:spacing w:before="100" w:beforeAutospacing="1" w:after="100" w:afterAutospacing="1" w:line="276" w:lineRule="auto"/>
        <w:jc w:val="both"/>
        <w:rPr>
          <w:rFonts w:ascii="Times New Roman" w:eastAsia="Times New Roman" w:hAnsi="Times New Roman" w:cs="Times New Roman"/>
          <w:sz w:val="24"/>
          <w:szCs w:val="24"/>
          <w:lang w:eastAsia="pl-PL"/>
        </w:rPr>
      </w:pPr>
      <w:r w:rsidRPr="00ED21EA">
        <w:rPr>
          <w:rFonts w:ascii="Times New Roman" w:eastAsia="Times New Roman" w:hAnsi="Times New Roman" w:cs="Times New Roman"/>
          <w:sz w:val="24"/>
          <w:szCs w:val="24"/>
          <w:lang w:eastAsia="pl-PL"/>
        </w:rPr>
        <w:t>Obowiązek</w:t>
      </w:r>
      <w:r w:rsidR="001112E2">
        <w:rPr>
          <w:rFonts w:ascii="Times New Roman" w:eastAsia="Times New Roman" w:hAnsi="Times New Roman" w:cs="Times New Roman"/>
          <w:sz w:val="24"/>
          <w:szCs w:val="24"/>
          <w:lang w:eastAsia="pl-PL"/>
        </w:rPr>
        <w:t xml:space="preserve"> </w:t>
      </w:r>
      <w:r w:rsidRPr="00ED21EA">
        <w:rPr>
          <w:rFonts w:ascii="Times New Roman" w:eastAsia="Times New Roman" w:hAnsi="Times New Roman" w:cs="Times New Roman"/>
          <w:sz w:val="24"/>
          <w:szCs w:val="24"/>
          <w:lang w:eastAsia="pl-PL"/>
        </w:rPr>
        <w:t xml:space="preserve">wykazania, że oferta nie zawiera rażąco niskiej ceny spoczywa </w:t>
      </w:r>
      <w:r w:rsidRPr="00ED21EA">
        <w:rPr>
          <w:rFonts w:ascii="Times New Roman" w:eastAsia="Times New Roman" w:hAnsi="Times New Roman" w:cs="Times New Roman"/>
          <w:sz w:val="24"/>
          <w:szCs w:val="24"/>
          <w:lang w:eastAsia="pl-PL"/>
        </w:rPr>
        <w:br/>
        <w:t>na Wykonawcy.</w:t>
      </w:r>
    </w:p>
    <w:p w:rsidR="00D81E74" w:rsidRPr="00ED21EA" w:rsidRDefault="00D81E74" w:rsidP="00DF1029">
      <w:pPr>
        <w:numPr>
          <w:ilvl w:val="0"/>
          <w:numId w:val="12"/>
        </w:numPr>
        <w:spacing w:before="100" w:beforeAutospacing="1" w:after="100" w:afterAutospacing="1" w:line="276" w:lineRule="auto"/>
        <w:jc w:val="both"/>
        <w:rPr>
          <w:rFonts w:ascii="Times New Roman" w:eastAsia="Times New Roman" w:hAnsi="Times New Roman" w:cs="Times New Roman"/>
          <w:sz w:val="24"/>
          <w:szCs w:val="24"/>
          <w:lang w:eastAsia="pl-PL"/>
        </w:rPr>
      </w:pPr>
      <w:r w:rsidRPr="00ED21EA">
        <w:rPr>
          <w:rFonts w:ascii="Times New Roman" w:eastAsia="Times New Roman" w:hAnsi="Times New Roman" w:cs="Times New Roman"/>
          <w:sz w:val="24"/>
          <w:szCs w:val="24"/>
          <w:lang w:eastAsia="pl-PL"/>
        </w:rPr>
        <w:t xml:space="preserve">Odrzuceniu, jako oferta z rażąco niską ceną, podlega oferta Wykonawcy, który </w:t>
      </w:r>
      <w:r w:rsidR="001112E2">
        <w:rPr>
          <w:rFonts w:ascii="Times New Roman" w:eastAsia="Times New Roman" w:hAnsi="Times New Roman" w:cs="Times New Roman"/>
          <w:sz w:val="24"/>
          <w:szCs w:val="24"/>
          <w:lang w:eastAsia="pl-PL"/>
        </w:rPr>
        <w:br/>
      </w:r>
      <w:r w:rsidRPr="00ED21EA">
        <w:rPr>
          <w:rFonts w:ascii="Times New Roman" w:eastAsia="Times New Roman" w:hAnsi="Times New Roman" w:cs="Times New Roman"/>
          <w:sz w:val="24"/>
          <w:szCs w:val="24"/>
          <w:lang w:eastAsia="pl-PL"/>
        </w:rPr>
        <w:t>nie udzielił wyjaśnień w wyznaczonym t</w:t>
      </w:r>
      <w:r w:rsidR="00A66F17">
        <w:rPr>
          <w:rFonts w:ascii="Times New Roman" w:eastAsia="Times New Roman" w:hAnsi="Times New Roman" w:cs="Times New Roman"/>
          <w:sz w:val="24"/>
          <w:szCs w:val="24"/>
          <w:lang w:eastAsia="pl-PL"/>
        </w:rPr>
        <w:t>erminie</w:t>
      </w:r>
      <w:r w:rsidRPr="00ED21EA">
        <w:rPr>
          <w:rFonts w:ascii="Times New Roman" w:eastAsia="Times New Roman" w:hAnsi="Times New Roman" w:cs="Times New Roman"/>
          <w:sz w:val="24"/>
          <w:szCs w:val="24"/>
          <w:lang w:eastAsia="pl-PL"/>
        </w:rPr>
        <w:t xml:space="preserve"> lub jeżeli złożone </w:t>
      </w:r>
      <w:r w:rsidR="00A66F17">
        <w:rPr>
          <w:rFonts w:ascii="Times New Roman" w:eastAsia="Times New Roman" w:hAnsi="Times New Roman" w:cs="Times New Roman"/>
          <w:sz w:val="24"/>
          <w:szCs w:val="24"/>
          <w:lang w:eastAsia="pl-PL"/>
        </w:rPr>
        <w:t xml:space="preserve">przez Wykonawcę </w:t>
      </w:r>
      <w:r w:rsidRPr="00ED21EA">
        <w:rPr>
          <w:rFonts w:ascii="Times New Roman" w:eastAsia="Times New Roman" w:hAnsi="Times New Roman" w:cs="Times New Roman"/>
          <w:sz w:val="24"/>
          <w:szCs w:val="24"/>
          <w:lang w:eastAsia="pl-PL"/>
        </w:rPr>
        <w:t xml:space="preserve">wyjaśnienia </w:t>
      </w:r>
      <w:r w:rsidR="001112E2">
        <w:rPr>
          <w:rFonts w:ascii="Times New Roman" w:eastAsia="Times New Roman" w:hAnsi="Times New Roman" w:cs="Times New Roman"/>
          <w:sz w:val="24"/>
          <w:szCs w:val="24"/>
          <w:lang w:eastAsia="pl-PL"/>
        </w:rPr>
        <w:t xml:space="preserve">wraz </w:t>
      </w:r>
      <w:r w:rsidRPr="00ED21EA">
        <w:rPr>
          <w:rFonts w:ascii="Times New Roman" w:eastAsia="Times New Roman" w:hAnsi="Times New Roman" w:cs="Times New Roman"/>
          <w:sz w:val="24"/>
          <w:szCs w:val="24"/>
          <w:lang w:eastAsia="pl-PL"/>
        </w:rPr>
        <w:t>z dowodami nie uzasadniają podanej w ofercie ceny.</w:t>
      </w:r>
    </w:p>
    <w:p w:rsidR="008B22F7" w:rsidRPr="00ED21EA" w:rsidRDefault="001F4011" w:rsidP="00DF1029">
      <w:pPr>
        <w:numPr>
          <w:ilvl w:val="0"/>
          <w:numId w:val="12"/>
        </w:numPr>
        <w:spacing w:before="100" w:beforeAutospacing="1" w:after="100" w:afterAutospacing="1" w:line="276" w:lineRule="auto"/>
        <w:jc w:val="both"/>
        <w:rPr>
          <w:rFonts w:ascii="Times New Roman" w:eastAsia="Times New Roman" w:hAnsi="Times New Roman" w:cs="Times New Roman"/>
          <w:sz w:val="24"/>
          <w:szCs w:val="24"/>
          <w:lang w:eastAsia="pl-PL"/>
        </w:rPr>
      </w:pPr>
      <w:r w:rsidRPr="00ED21EA">
        <w:rPr>
          <w:rFonts w:ascii="Times New Roman" w:eastAsia="Times New Roman" w:hAnsi="Times New Roman" w:cs="Times New Roman"/>
          <w:sz w:val="24"/>
          <w:szCs w:val="24"/>
          <w:lang w:eastAsia="pl-PL"/>
        </w:rPr>
        <w:t xml:space="preserve">Jeżeli Wykonawca nie złożył dokumentów określonych w zapytaniu ofertowym, które należało złożyć w postępowaniu wraz z ofertą, lub są one niekompletne lub zawierają błędy, Zamawiający wzywa wykonawcę odpowiednio do ich złożenia, poprawienia </w:t>
      </w:r>
      <w:r w:rsidRPr="00ED21EA">
        <w:rPr>
          <w:rFonts w:ascii="Times New Roman" w:eastAsia="Times New Roman" w:hAnsi="Times New Roman" w:cs="Times New Roman"/>
          <w:sz w:val="24"/>
          <w:szCs w:val="24"/>
          <w:lang w:eastAsia="pl-PL"/>
        </w:rPr>
        <w:br/>
        <w:t xml:space="preserve">lub uzupełnienia w wyznaczonym terminie, chyba że oferta Wykonawcy podlega odrzuceniu bez względu na ich złożenie, uzupełnienie lub poprawienie. </w:t>
      </w:r>
      <w:r w:rsidR="004A19DA" w:rsidRPr="00ED21EA">
        <w:rPr>
          <w:rFonts w:ascii="Times New Roman" w:eastAsia="Times New Roman" w:hAnsi="Times New Roman" w:cs="Times New Roman"/>
          <w:sz w:val="24"/>
          <w:szCs w:val="24"/>
          <w:lang w:eastAsia="pl-PL"/>
        </w:rPr>
        <w:t>W przypadku nieuzupełnienia oferty</w:t>
      </w:r>
      <w:r w:rsidRPr="00ED21EA">
        <w:rPr>
          <w:rFonts w:ascii="Times New Roman" w:eastAsia="Times New Roman" w:hAnsi="Times New Roman" w:cs="Times New Roman"/>
          <w:sz w:val="24"/>
          <w:szCs w:val="24"/>
          <w:lang w:eastAsia="pl-PL"/>
        </w:rPr>
        <w:t xml:space="preserve"> przez Wykonawcę</w:t>
      </w:r>
      <w:r w:rsidR="004A19DA" w:rsidRPr="00ED21EA">
        <w:rPr>
          <w:rFonts w:ascii="Times New Roman" w:eastAsia="Times New Roman" w:hAnsi="Times New Roman" w:cs="Times New Roman"/>
          <w:sz w:val="24"/>
          <w:szCs w:val="24"/>
          <w:lang w:eastAsia="pl-PL"/>
        </w:rPr>
        <w:t xml:space="preserve">, Zamawiający będzie uprawniony </w:t>
      </w:r>
      <w:r w:rsidRPr="00ED21EA">
        <w:rPr>
          <w:rFonts w:ascii="Times New Roman" w:eastAsia="Times New Roman" w:hAnsi="Times New Roman" w:cs="Times New Roman"/>
          <w:sz w:val="24"/>
          <w:szCs w:val="24"/>
          <w:lang w:eastAsia="pl-PL"/>
        </w:rPr>
        <w:br/>
      </w:r>
      <w:r w:rsidR="004A19DA" w:rsidRPr="00ED21EA">
        <w:rPr>
          <w:rFonts w:ascii="Times New Roman" w:eastAsia="Times New Roman" w:hAnsi="Times New Roman" w:cs="Times New Roman"/>
          <w:sz w:val="24"/>
          <w:szCs w:val="24"/>
          <w:lang w:eastAsia="pl-PL"/>
        </w:rPr>
        <w:t>do odrzucenia oferty</w:t>
      </w:r>
      <w:r w:rsidRPr="00ED21EA">
        <w:rPr>
          <w:rFonts w:ascii="Times New Roman" w:eastAsia="Times New Roman" w:hAnsi="Times New Roman" w:cs="Times New Roman"/>
          <w:sz w:val="24"/>
          <w:szCs w:val="24"/>
          <w:lang w:eastAsia="pl-PL"/>
        </w:rPr>
        <w:t xml:space="preserve"> tego Wykonawcy</w:t>
      </w:r>
      <w:r w:rsidR="004A19DA" w:rsidRPr="00ED21EA">
        <w:rPr>
          <w:rFonts w:ascii="Times New Roman" w:eastAsia="Times New Roman" w:hAnsi="Times New Roman" w:cs="Times New Roman"/>
          <w:sz w:val="24"/>
          <w:szCs w:val="24"/>
          <w:lang w:eastAsia="pl-PL"/>
        </w:rPr>
        <w:t xml:space="preserve">. </w:t>
      </w:r>
    </w:p>
    <w:p w:rsidR="004A19DA" w:rsidRPr="00ED21EA" w:rsidRDefault="004A19DA" w:rsidP="00DF1029">
      <w:pPr>
        <w:numPr>
          <w:ilvl w:val="0"/>
          <w:numId w:val="12"/>
        </w:numPr>
        <w:spacing w:before="100" w:beforeAutospacing="1" w:after="100" w:afterAutospacing="1" w:line="276" w:lineRule="auto"/>
        <w:jc w:val="both"/>
        <w:rPr>
          <w:rFonts w:ascii="Times New Roman" w:eastAsia="Times New Roman" w:hAnsi="Times New Roman" w:cs="Times New Roman"/>
          <w:sz w:val="24"/>
          <w:szCs w:val="24"/>
          <w:lang w:eastAsia="pl-PL"/>
        </w:rPr>
      </w:pPr>
      <w:r w:rsidRPr="00ED21EA">
        <w:rPr>
          <w:rFonts w:ascii="Times New Roman" w:eastAsia="Times New Roman" w:hAnsi="Times New Roman" w:cs="Times New Roman"/>
          <w:sz w:val="24"/>
          <w:szCs w:val="24"/>
          <w:lang w:eastAsia="pl-PL"/>
        </w:rPr>
        <w:t xml:space="preserve">Zamawiający ma prawo do odrzucenia oferty, jeśli oferta jest niekompletna, nie spełnia wymogów formalnych, jest niezgodna z zapytaniem, zawiera rażąco niską ceną lub Wykonawca nie spełnia warunków udziału w postępowaniu. </w:t>
      </w:r>
    </w:p>
    <w:p w:rsidR="004A19DA" w:rsidRPr="00ED21EA" w:rsidRDefault="004A19DA" w:rsidP="00DF1029">
      <w:pPr>
        <w:numPr>
          <w:ilvl w:val="0"/>
          <w:numId w:val="12"/>
        </w:numPr>
        <w:spacing w:before="100" w:beforeAutospacing="1" w:after="100" w:afterAutospacing="1" w:line="276" w:lineRule="auto"/>
        <w:jc w:val="both"/>
        <w:rPr>
          <w:rFonts w:ascii="Times New Roman" w:eastAsia="Times New Roman" w:hAnsi="Times New Roman" w:cs="Times New Roman"/>
          <w:sz w:val="24"/>
          <w:szCs w:val="24"/>
          <w:lang w:eastAsia="pl-PL"/>
        </w:rPr>
      </w:pPr>
      <w:r w:rsidRPr="00ED21EA">
        <w:rPr>
          <w:rFonts w:ascii="Times New Roman" w:eastAsia="Times New Roman" w:hAnsi="Times New Roman" w:cs="Times New Roman"/>
          <w:sz w:val="24"/>
          <w:szCs w:val="24"/>
          <w:lang w:eastAsia="pl-PL"/>
        </w:rPr>
        <w:t xml:space="preserve">Z tytułu odrzucenia oferty Wykonawcy nie przysługuje żadne roszczenie w stosunku </w:t>
      </w:r>
      <w:r w:rsidR="00700709" w:rsidRPr="00ED21EA">
        <w:rPr>
          <w:rFonts w:ascii="Times New Roman" w:eastAsia="Times New Roman" w:hAnsi="Times New Roman" w:cs="Times New Roman"/>
          <w:sz w:val="24"/>
          <w:szCs w:val="24"/>
          <w:lang w:eastAsia="pl-PL"/>
        </w:rPr>
        <w:br/>
      </w:r>
      <w:r w:rsidRPr="00ED21EA">
        <w:rPr>
          <w:rFonts w:ascii="Times New Roman" w:eastAsia="Times New Roman" w:hAnsi="Times New Roman" w:cs="Times New Roman"/>
          <w:sz w:val="24"/>
          <w:szCs w:val="24"/>
          <w:lang w:eastAsia="pl-PL"/>
        </w:rPr>
        <w:t xml:space="preserve">do Zamawiającego. </w:t>
      </w:r>
    </w:p>
    <w:p w:rsidR="008B22F7" w:rsidRPr="003C07D1" w:rsidRDefault="003C07D1" w:rsidP="00DF1029">
      <w:pPr>
        <w:numPr>
          <w:ilvl w:val="0"/>
          <w:numId w:val="12"/>
        </w:numPr>
        <w:spacing w:before="100" w:beforeAutospacing="1" w:after="100" w:afterAutospacing="1" w:line="276" w:lineRule="auto"/>
        <w:jc w:val="both"/>
        <w:rPr>
          <w:rFonts w:ascii="Times New Roman" w:eastAsia="Times New Roman" w:hAnsi="Times New Roman" w:cs="Times New Roman"/>
          <w:sz w:val="24"/>
          <w:szCs w:val="24"/>
          <w:lang w:eastAsia="pl-PL"/>
        </w:rPr>
      </w:pPr>
      <w:r w:rsidRPr="003C07D1">
        <w:rPr>
          <w:rFonts w:ascii="Times New Roman" w:eastAsia="Times New Roman" w:hAnsi="Times New Roman" w:cs="Times New Roman"/>
          <w:sz w:val="24"/>
          <w:szCs w:val="24"/>
          <w:lang w:eastAsia="pl-PL"/>
        </w:rPr>
        <w:t xml:space="preserve">Zawiadomienie o wyborze oferty Zamawiający przekazuje Wykonawcom, którzy złożyli oferty w odpowiedzi na zapytanie ofertowe, a ponadto publikuje na stronie </w:t>
      </w:r>
      <w:r w:rsidR="001755C2">
        <w:rPr>
          <w:rFonts w:ascii="Times New Roman" w:eastAsia="Times New Roman" w:hAnsi="Times New Roman" w:cs="Times New Roman"/>
          <w:sz w:val="24"/>
          <w:szCs w:val="24"/>
          <w:lang w:eastAsia="pl-PL"/>
        </w:rPr>
        <w:t xml:space="preserve">internetowej </w:t>
      </w:r>
      <w:r w:rsidRPr="003C07D1">
        <w:rPr>
          <w:rFonts w:ascii="Times New Roman" w:eastAsia="Times New Roman" w:hAnsi="Times New Roman" w:cs="Times New Roman"/>
          <w:sz w:val="24"/>
          <w:szCs w:val="24"/>
          <w:lang w:eastAsia="pl-PL"/>
        </w:rPr>
        <w:t>prowadzonego postępowania</w:t>
      </w:r>
      <w:r w:rsidR="001112E2">
        <w:rPr>
          <w:rFonts w:ascii="Times New Roman" w:eastAsia="Times New Roman" w:hAnsi="Times New Roman" w:cs="Times New Roman"/>
          <w:sz w:val="24"/>
          <w:szCs w:val="24"/>
          <w:lang w:eastAsia="pl-PL"/>
        </w:rPr>
        <w:t xml:space="preserve"> </w:t>
      </w:r>
      <w:hyperlink r:id="rId12" w:history="1">
        <w:r w:rsidR="001755C2" w:rsidRPr="001755C2">
          <w:rPr>
            <w:rStyle w:val="Hipercze"/>
            <w:rFonts w:ascii="Times New Roman" w:eastAsia="Times New Roman" w:hAnsi="Times New Roman" w:cs="Times New Roman"/>
            <w:sz w:val="24"/>
            <w:szCs w:val="24"/>
            <w:lang w:eastAsia="pl-PL"/>
          </w:rPr>
          <w:t>https://smigiel.pl</w:t>
        </w:r>
      </w:hyperlink>
      <w:r w:rsidRPr="001755C2">
        <w:rPr>
          <w:rFonts w:ascii="Times New Roman" w:eastAsia="Times New Roman" w:hAnsi="Times New Roman" w:cs="Times New Roman"/>
          <w:sz w:val="24"/>
          <w:szCs w:val="24"/>
          <w:lang w:eastAsia="pl-PL"/>
        </w:rPr>
        <w:t>.</w:t>
      </w:r>
    </w:p>
    <w:p w:rsidR="008B22F7" w:rsidRDefault="008B22F7" w:rsidP="00DF1029">
      <w:pPr>
        <w:numPr>
          <w:ilvl w:val="0"/>
          <w:numId w:val="12"/>
        </w:numPr>
        <w:spacing w:before="100" w:beforeAutospacing="1" w:after="100" w:afterAutospacing="1"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Informacja o terminie i miejscu podpisania umowy zostanie przekazana telefonicznie Wykonawcy, którego ofertę wybrano. </w:t>
      </w:r>
    </w:p>
    <w:p w:rsidR="004E0FE7" w:rsidRDefault="004E0FE7" w:rsidP="00DF1029">
      <w:pPr>
        <w:numPr>
          <w:ilvl w:val="0"/>
          <w:numId w:val="12"/>
        </w:numPr>
        <w:spacing w:before="100" w:beforeAutospacing="1" w:after="100" w:afterAutospacing="1"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Jeżeli Wykonawca, którego oferta została wybrana odstąpi o podpisania umowy </w:t>
      </w:r>
      <w:r>
        <w:rPr>
          <w:rFonts w:ascii="Times New Roman" w:eastAsia="Times New Roman" w:hAnsi="Times New Roman" w:cs="Times New Roman"/>
          <w:sz w:val="24"/>
          <w:szCs w:val="24"/>
          <w:lang w:eastAsia="pl-PL"/>
        </w:rPr>
        <w:br/>
        <w:t xml:space="preserve">z Zamawiającym, Zamawiający wybierze kolejną ofertę najkorzystniejszą spośród złożonych ofert, bez przeprowadzania ich ponownej oceny. </w:t>
      </w:r>
    </w:p>
    <w:p w:rsidR="003C07D1" w:rsidRDefault="003C07D1" w:rsidP="00DF1029">
      <w:pPr>
        <w:numPr>
          <w:ilvl w:val="0"/>
          <w:numId w:val="12"/>
        </w:numPr>
        <w:spacing w:before="100" w:beforeAutospacing="1" w:after="100" w:afterAutospacing="1"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Udzielenie </w:t>
      </w:r>
      <w:r w:rsidRPr="003C07D1">
        <w:rPr>
          <w:rFonts w:ascii="Times New Roman" w:eastAsia="Times New Roman" w:hAnsi="Times New Roman" w:cs="Times New Roman"/>
          <w:sz w:val="24"/>
          <w:szCs w:val="24"/>
          <w:lang w:eastAsia="pl-PL"/>
        </w:rPr>
        <w:t>zamówienia następuje poprzez zawarcie umowy w formie pisemnej.</w:t>
      </w:r>
    </w:p>
    <w:p w:rsidR="003C07D1" w:rsidRPr="003C07D1" w:rsidRDefault="003C07D1" w:rsidP="00DF1029">
      <w:pPr>
        <w:numPr>
          <w:ilvl w:val="0"/>
          <w:numId w:val="12"/>
        </w:numPr>
        <w:spacing w:before="100" w:beforeAutospacing="1" w:after="100" w:afterAutospacing="1"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Umowę </w:t>
      </w:r>
      <w:r w:rsidRPr="003C07D1">
        <w:rPr>
          <w:rFonts w:ascii="Times New Roman" w:eastAsia="Times New Roman" w:hAnsi="Times New Roman" w:cs="Times New Roman"/>
          <w:sz w:val="24"/>
          <w:szCs w:val="24"/>
          <w:lang w:eastAsia="pl-PL"/>
        </w:rPr>
        <w:t xml:space="preserve">sporządza się co najmniej w dwóch egzemplarzach, z których </w:t>
      </w:r>
      <w:r>
        <w:rPr>
          <w:rFonts w:ascii="Times New Roman" w:eastAsia="Times New Roman" w:hAnsi="Times New Roman" w:cs="Times New Roman"/>
          <w:sz w:val="24"/>
          <w:szCs w:val="24"/>
          <w:lang w:eastAsia="pl-PL"/>
        </w:rPr>
        <w:t>jeden przeznaczony jest dla Zamawiającego, a drugi dla W</w:t>
      </w:r>
      <w:r w:rsidRPr="003C07D1">
        <w:rPr>
          <w:rFonts w:ascii="Times New Roman" w:eastAsia="Times New Roman" w:hAnsi="Times New Roman" w:cs="Times New Roman"/>
          <w:sz w:val="24"/>
          <w:szCs w:val="24"/>
          <w:lang w:eastAsia="pl-PL"/>
        </w:rPr>
        <w:t>ykonawcy.</w:t>
      </w:r>
    </w:p>
    <w:p w:rsidR="003A0E97" w:rsidRPr="006F575C" w:rsidRDefault="003A0E97" w:rsidP="00DF1029">
      <w:pPr>
        <w:numPr>
          <w:ilvl w:val="0"/>
          <w:numId w:val="12"/>
        </w:numPr>
        <w:spacing w:before="100" w:beforeAutospacing="1" w:after="100" w:afterAutospacing="1" w:line="276" w:lineRule="auto"/>
        <w:jc w:val="both"/>
        <w:rPr>
          <w:rFonts w:ascii="Times New Roman" w:eastAsia="Times New Roman" w:hAnsi="Times New Roman" w:cs="Times New Roman"/>
          <w:sz w:val="24"/>
          <w:szCs w:val="24"/>
          <w:lang w:eastAsia="pl-PL"/>
        </w:rPr>
      </w:pPr>
      <w:r w:rsidRPr="003A0E97">
        <w:rPr>
          <w:rFonts w:ascii="Times New Roman" w:eastAsia="Times New Roman" w:hAnsi="Times New Roman" w:cs="Times New Roman"/>
          <w:sz w:val="24"/>
          <w:szCs w:val="24"/>
          <w:lang w:eastAsia="pl-PL"/>
        </w:rPr>
        <w:lastRenderedPageBreak/>
        <w:t xml:space="preserve">Zamawiający zastrzega sobie prawo </w:t>
      </w:r>
      <w:r w:rsidR="006F575C">
        <w:rPr>
          <w:rFonts w:ascii="Times New Roman" w:eastAsia="Times New Roman" w:hAnsi="Times New Roman" w:cs="Times New Roman"/>
          <w:sz w:val="24"/>
          <w:szCs w:val="24"/>
          <w:lang w:eastAsia="pl-PL"/>
        </w:rPr>
        <w:t>do unieważnienia postępowania</w:t>
      </w:r>
      <w:r w:rsidR="001112E2">
        <w:rPr>
          <w:rFonts w:ascii="Times New Roman" w:eastAsia="Times New Roman" w:hAnsi="Times New Roman" w:cs="Times New Roman"/>
          <w:sz w:val="24"/>
          <w:szCs w:val="24"/>
          <w:lang w:eastAsia="pl-PL"/>
        </w:rPr>
        <w:t xml:space="preserve"> </w:t>
      </w:r>
      <w:r w:rsidR="006F575C" w:rsidRPr="006F575C">
        <w:rPr>
          <w:rFonts w:ascii="Times New Roman" w:eastAsia="Times New Roman" w:hAnsi="Times New Roman" w:cs="Times New Roman"/>
          <w:sz w:val="24"/>
          <w:szCs w:val="24"/>
          <w:lang w:eastAsia="pl-PL"/>
        </w:rPr>
        <w:t xml:space="preserve">na każdym </w:t>
      </w:r>
      <w:r w:rsidR="002541ED">
        <w:rPr>
          <w:rFonts w:ascii="Times New Roman" w:eastAsia="Times New Roman" w:hAnsi="Times New Roman" w:cs="Times New Roman"/>
          <w:sz w:val="24"/>
          <w:szCs w:val="24"/>
          <w:lang w:eastAsia="pl-PL"/>
        </w:rPr>
        <w:br/>
      </w:r>
      <w:r w:rsidR="006F575C" w:rsidRPr="006F575C">
        <w:rPr>
          <w:rFonts w:ascii="Times New Roman" w:eastAsia="Times New Roman" w:hAnsi="Times New Roman" w:cs="Times New Roman"/>
          <w:sz w:val="24"/>
          <w:szCs w:val="24"/>
          <w:lang w:eastAsia="pl-PL"/>
        </w:rPr>
        <w:t xml:space="preserve">etapie </w:t>
      </w:r>
      <w:r w:rsidRPr="003A0E97">
        <w:rPr>
          <w:rFonts w:ascii="Times New Roman" w:eastAsia="Times New Roman" w:hAnsi="Times New Roman" w:cs="Times New Roman"/>
          <w:sz w:val="24"/>
          <w:szCs w:val="24"/>
          <w:lang w:eastAsia="pl-PL"/>
        </w:rPr>
        <w:t>bez podania przyczyny</w:t>
      </w:r>
      <w:r w:rsidR="002541ED">
        <w:rPr>
          <w:rFonts w:ascii="Times New Roman" w:eastAsia="Times New Roman" w:hAnsi="Times New Roman" w:cs="Times New Roman"/>
          <w:sz w:val="24"/>
          <w:szCs w:val="24"/>
          <w:lang w:eastAsia="pl-PL"/>
        </w:rPr>
        <w:t xml:space="preserve"> – </w:t>
      </w:r>
      <w:r w:rsidR="006F575C" w:rsidRPr="006F575C">
        <w:rPr>
          <w:rFonts w:ascii="Times New Roman" w:eastAsia="Times New Roman" w:hAnsi="Times New Roman" w:cs="Times New Roman"/>
          <w:sz w:val="24"/>
          <w:szCs w:val="24"/>
          <w:lang w:eastAsia="pl-PL"/>
        </w:rPr>
        <w:t xml:space="preserve">bez ponoszenia jakichkolwiek skutków prawnych </w:t>
      </w:r>
      <w:r w:rsidR="002541ED">
        <w:rPr>
          <w:rFonts w:ascii="Times New Roman" w:eastAsia="Times New Roman" w:hAnsi="Times New Roman" w:cs="Times New Roman"/>
          <w:sz w:val="24"/>
          <w:szCs w:val="24"/>
          <w:lang w:eastAsia="pl-PL"/>
        </w:rPr>
        <w:br/>
      </w:r>
      <w:r w:rsidR="006F575C" w:rsidRPr="006F575C">
        <w:rPr>
          <w:rFonts w:ascii="Times New Roman" w:eastAsia="Times New Roman" w:hAnsi="Times New Roman" w:cs="Times New Roman"/>
          <w:sz w:val="24"/>
          <w:szCs w:val="24"/>
          <w:lang w:eastAsia="pl-PL"/>
        </w:rPr>
        <w:t>i</w:t>
      </w:r>
      <w:r w:rsidR="001112E2">
        <w:rPr>
          <w:rFonts w:ascii="Times New Roman" w:eastAsia="Times New Roman" w:hAnsi="Times New Roman" w:cs="Times New Roman"/>
          <w:sz w:val="24"/>
          <w:szCs w:val="24"/>
          <w:lang w:eastAsia="pl-PL"/>
        </w:rPr>
        <w:t xml:space="preserve"> </w:t>
      </w:r>
      <w:r w:rsidR="006F575C" w:rsidRPr="006F575C">
        <w:rPr>
          <w:rFonts w:ascii="Times New Roman" w:eastAsia="Times New Roman" w:hAnsi="Times New Roman" w:cs="Times New Roman"/>
          <w:sz w:val="24"/>
          <w:szCs w:val="24"/>
          <w:lang w:eastAsia="pl-PL"/>
        </w:rPr>
        <w:t>finansowych.</w:t>
      </w:r>
    </w:p>
    <w:p w:rsidR="00960969" w:rsidRDefault="00960969" w:rsidP="00DF1029">
      <w:pPr>
        <w:numPr>
          <w:ilvl w:val="0"/>
          <w:numId w:val="12"/>
        </w:numPr>
        <w:spacing w:before="100" w:beforeAutospacing="1" w:after="100" w:afterAutospacing="1"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w:t>
      </w:r>
      <w:r w:rsidRPr="00960969">
        <w:rPr>
          <w:rFonts w:ascii="Times New Roman" w:eastAsia="Times New Roman" w:hAnsi="Times New Roman" w:cs="Times New Roman"/>
          <w:sz w:val="24"/>
          <w:szCs w:val="24"/>
          <w:lang w:eastAsia="pl-PL"/>
        </w:rPr>
        <w:t xml:space="preserve"> tytułu </w:t>
      </w:r>
      <w:r>
        <w:rPr>
          <w:rFonts w:ascii="Times New Roman" w:eastAsia="Times New Roman" w:hAnsi="Times New Roman" w:cs="Times New Roman"/>
          <w:sz w:val="24"/>
          <w:szCs w:val="24"/>
          <w:lang w:eastAsia="pl-PL"/>
        </w:rPr>
        <w:t>unieważnienia postępowania</w:t>
      </w:r>
      <w:r w:rsidRPr="00960969">
        <w:rPr>
          <w:rFonts w:ascii="Times New Roman" w:eastAsia="Times New Roman" w:hAnsi="Times New Roman" w:cs="Times New Roman"/>
          <w:sz w:val="24"/>
          <w:szCs w:val="24"/>
          <w:lang w:eastAsia="pl-PL"/>
        </w:rPr>
        <w:t xml:space="preserve"> Wykonawcy nie przysługuje żadne roszczenie </w:t>
      </w:r>
      <w:r>
        <w:rPr>
          <w:rFonts w:ascii="Times New Roman" w:eastAsia="Times New Roman" w:hAnsi="Times New Roman" w:cs="Times New Roman"/>
          <w:sz w:val="24"/>
          <w:szCs w:val="24"/>
          <w:lang w:eastAsia="pl-PL"/>
        </w:rPr>
        <w:br/>
      </w:r>
      <w:r w:rsidRPr="00960969">
        <w:rPr>
          <w:rFonts w:ascii="Times New Roman" w:eastAsia="Times New Roman" w:hAnsi="Times New Roman" w:cs="Times New Roman"/>
          <w:sz w:val="24"/>
          <w:szCs w:val="24"/>
          <w:lang w:eastAsia="pl-PL"/>
        </w:rPr>
        <w:t>w stosunku do Zamawiającego.</w:t>
      </w:r>
    </w:p>
    <w:p w:rsidR="00647C55" w:rsidRPr="00F05F3B" w:rsidRDefault="00960969" w:rsidP="00F05F3B">
      <w:pPr>
        <w:numPr>
          <w:ilvl w:val="0"/>
          <w:numId w:val="12"/>
        </w:numPr>
        <w:spacing w:before="100" w:beforeAutospacing="1" w:after="100" w:afterAutospacing="1"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Zawiadomienie </w:t>
      </w:r>
      <w:r w:rsidRPr="00960969">
        <w:rPr>
          <w:rFonts w:ascii="Times New Roman" w:eastAsia="Times New Roman" w:hAnsi="Times New Roman" w:cs="Times New Roman"/>
          <w:sz w:val="24"/>
          <w:szCs w:val="24"/>
          <w:lang w:eastAsia="pl-PL"/>
        </w:rPr>
        <w:t xml:space="preserve">o </w:t>
      </w:r>
      <w:r>
        <w:rPr>
          <w:rFonts w:ascii="Times New Roman" w:eastAsia="Times New Roman" w:hAnsi="Times New Roman" w:cs="Times New Roman"/>
          <w:sz w:val="24"/>
          <w:szCs w:val="24"/>
          <w:lang w:eastAsia="pl-PL"/>
        </w:rPr>
        <w:t>unieważnieniu postępowania</w:t>
      </w:r>
      <w:r w:rsidRPr="00960969">
        <w:rPr>
          <w:rFonts w:ascii="Times New Roman" w:eastAsia="Times New Roman" w:hAnsi="Times New Roman" w:cs="Times New Roman"/>
          <w:sz w:val="24"/>
          <w:szCs w:val="24"/>
          <w:lang w:eastAsia="pl-PL"/>
        </w:rPr>
        <w:t xml:space="preserve"> Z</w:t>
      </w:r>
      <w:r w:rsidR="00A66F17">
        <w:rPr>
          <w:rFonts w:ascii="Times New Roman" w:eastAsia="Times New Roman" w:hAnsi="Times New Roman" w:cs="Times New Roman"/>
          <w:sz w:val="24"/>
          <w:szCs w:val="24"/>
          <w:lang w:eastAsia="pl-PL"/>
        </w:rPr>
        <w:t>amawiający przekazuje</w:t>
      </w:r>
      <w:r w:rsidR="002541ED">
        <w:rPr>
          <w:rFonts w:ascii="Times New Roman" w:eastAsia="Times New Roman" w:hAnsi="Times New Roman" w:cs="Times New Roman"/>
          <w:sz w:val="24"/>
          <w:szCs w:val="24"/>
          <w:lang w:eastAsia="pl-PL"/>
        </w:rPr>
        <w:t xml:space="preserve"> wszystkim</w:t>
      </w:r>
      <w:r w:rsidR="00A66F17">
        <w:rPr>
          <w:rFonts w:ascii="Times New Roman" w:eastAsia="Times New Roman" w:hAnsi="Times New Roman" w:cs="Times New Roman"/>
          <w:sz w:val="24"/>
          <w:szCs w:val="24"/>
          <w:lang w:eastAsia="pl-PL"/>
        </w:rPr>
        <w:t xml:space="preserve"> </w:t>
      </w:r>
      <w:r w:rsidRPr="00960969">
        <w:rPr>
          <w:rFonts w:ascii="Times New Roman" w:eastAsia="Times New Roman" w:hAnsi="Times New Roman" w:cs="Times New Roman"/>
          <w:sz w:val="24"/>
          <w:szCs w:val="24"/>
          <w:lang w:eastAsia="pl-PL"/>
        </w:rPr>
        <w:t xml:space="preserve">Wykonawcom, którzy złożyli oferty w odpowiedzi na zapytanie ofertowe, a ponadto publikuje na stronie </w:t>
      </w:r>
      <w:r w:rsidR="001755C2">
        <w:rPr>
          <w:rFonts w:ascii="Times New Roman" w:eastAsia="Times New Roman" w:hAnsi="Times New Roman" w:cs="Times New Roman"/>
          <w:sz w:val="24"/>
          <w:szCs w:val="24"/>
          <w:lang w:eastAsia="pl-PL"/>
        </w:rPr>
        <w:t xml:space="preserve">internetowej </w:t>
      </w:r>
      <w:r w:rsidRPr="00960969">
        <w:rPr>
          <w:rFonts w:ascii="Times New Roman" w:eastAsia="Times New Roman" w:hAnsi="Times New Roman" w:cs="Times New Roman"/>
          <w:sz w:val="24"/>
          <w:szCs w:val="24"/>
          <w:lang w:eastAsia="pl-PL"/>
        </w:rPr>
        <w:t>prowadzonego postępowania</w:t>
      </w:r>
      <w:r w:rsidR="001112E2">
        <w:rPr>
          <w:rFonts w:ascii="Times New Roman" w:eastAsia="Times New Roman" w:hAnsi="Times New Roman" w:cs="Times New Roman"/>
          <w:sz w:val="24"/>
          <w:szCs w:val="24"/>
          <w:lang w:eastAsia="pl-PL"/>
        </w:rPr>
        <w:t xml:space="preserve"> </w:t>
      </w:r>
      <w:hyperlink r:id="rId13" w:history="1">
        <w:r w:rsidR="001755C2" w:rsidRPr="001755C2">
          <w:rPr>
            <w:rStyle w:val="Hipercze"/>
            <w:rFonts w:ascii="Times New Roman" w:eastAsia="Times New Roman" w:hAnsi="Times New Roman" w:cs="Times New Roman"/>
            <w:sz w:val="24"/>
            <w:szCs w:val="24"/>
            <w:lang w:eastAsia="pl-PL"/>
          </w:rPr>
          <w:t>https://smigiel.pl</w:t>
        </w:r>
      </w:hyperlink>
      <w:r w:rsidR="001755C2">
        <w:rPr>
          <w:rFonts w:ascii="Times New Roman" w:eastAsia="Times New Roman" w:hAnsi="Times New Roman" w:cs="Times New Roman"/>
          <w:sz w:val="24"/>
          <w:szCs w:val="24"/>
          <w:lang w:eastAsia="pl-PL"/>
        </w:rPr>
        <w:t>.</w:t>
      </w:r>
    </w:p>
    <w:p w:rsidR="00655412" w:rsidRDefault="00655412" w:rsidP="00DF1029">
      <w:pPr>
        <w:numPr>
          <w:ilvl w:val="0"/>
          <w:numId w:val="1"/>
        </w:numPr>
        <w:tabs>
          <w:tab w:val="left" w:pos="426"/>
        </w:tabs>
        <w:spacing w:after="0" w:line="276" w:lineRule="auto"/>
        <w:ind w:left="357" w:hanging="357"/>
        <w:jc w:val="both"/>
        <w:rPr>
          <w:rFonts w:ascii="Times New Roman" w:eastAsia="Calibri" w:hAnsi="Times New Roman" w:cs="Times New Roman"/>
          <w:b/>
          <w:sz w:val="24"/>
          <w:szCs w:val="24"/>
        </w:rPr>
      </w:pPr>
      <w:r w:rsidRPr="00655412">
        <w:rPr>
          <w:rFonts w:ascii="Times New Roman" w:eastAsia="Calibri" w:hAnsi="Times New Roman" w:cs="Times New Roman"/>
          <w:b/>
          <w:sz w:val="24"/>
          <w:szCs w:val="24"/>
        </w:rPr>
        <w:t xml:space="preserve">Zasady przetwarzania danych osobowych: </w:t>
      </w:r>
    </w:p>
    <w:p w:rsidR="000C5510" w:rsidRPr="001112E2" w:rsidRDefault="000C5510" w:rsidP="000C5510">
      <w:pPr>
        <w:tabs>
          <w:tab w:val="left" w:pos="426"/>
        </w:tabs>
        <w:spacing w:after="0" w:line="276" w:lineRule="auto"/>
        <w:ind w:left="357"/>
        <w:jc w:val="both"/>
        <w:rPr>
          <w:rFonts w:ascii="Times New Roman" w:eastAsia="Calibri" w:hAnsi="Times New Roman" w:cs="Times New Roman"/>
          <w:b/>
          <w:sz w:val="16"/>
          <w:szCs w:val="16"/>
        </w:rPr>
      </w:pPr>
    </w:p>
    <w:p w:rsidR="00655412" w:rsidRPr="00655412" w:rsidRDefault="00655412" w:rsidP="00DF1029">
      <w:pPr>
        <w:numPr>
          <w:ilvl w:val="1"/>
          <w:numId w:val="1"/>
        </w:numPr>
        <w:tabs>
          <w:tab w:val="left" w:pos="426"/>
        </w:tabs>
        <w:spacing w:after="0" w:line="276" w:lineRule="auto"/>
        <w:ind w:left="714" w:hanging="357"/>
        <w:contextualSpacing/>
        <w:jc w:val="both"/>
        <w:rPr>
          <w:rFonts w:ascii="Times New Roman" w:eastAsia="Calibri" w:hAnsi="Times New Roman" w:cs="Times New Roman"/>
          <w:sz w:val="24"/>
          <w:szCs w:val="24"/>
        </w:rPr>
      </w:pPr>
      <w:r w:rsidRPr="00655412">
        <w:rPr>
          <w:rFonts w:ascii="Times New Roman" w:eastAsia="Calibri" w:hAnsi="Times New Roman" w:cs="Times New Roman"/>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rsidR="00655412" w:rsidRPr="006256D5" w:rsidRDefault="00655412" w:rsidP="0028345E">
      <w:pPr>
        <w:numPr>
          <w:ilvl w:val="0"/>
          <w:numId w:val="7"/>
        </w:numPr>
        <w:tabs>
          <w:tab w:val="left" w:pos="426"/>
        </w:tabs>
        <w:spacing w:after="0" w:line="276" w:lineRule="auto"/>
        <w:ind w:left="1077" w:hanging="357"/>
        <w:jc w:val="both"/>
        <w:rPr>
          <w:rFonts w:ascii="Times New Roman" w:eastAsia="Calibri" w:hAnsi="Times New Roman" w:cs="Times New Roman"/>
          <w:sz w:val="24"/>
          <w:szCs w:val="24"/>
        </w:rPr>
      </w:pPr>
      <w:r w:rsidRPr="006256D5">
        <w:rPr>
          <w:rFonts w:ascii="Times New Roman" w:eastAsia="Calibri" w:hAnsi="Times New Roman" w:cs="Times New Roman"/>
          <w:sz w:val="24"/>
          <w:szCs w:val="24"/>
        </w:rPr>
        <w:t xml:space="preserve">administratorem Pani/Pana danych osobowych jest </w:t>
      </w:r>
      <w:r w:rsidR="00AD4497" w:rsidRPr="006256D5">
        <w:rPr>
          <w:rFonts w:ascii="Times New Roman" w:eastAsia="Calibri" w:hAnsi="Times New Roman" w:cs="Times New Roman"/>
          <w:sz w:val="24"/>
          <w:szCs w:val="24"/>
        </w:rPr>
        <w:t xml:space="preserve">Parafia </w:t>
      </w:r>
      <w:r w:rsidR="0028345E" w:rsidRPr="006256D5">
        <w:rPr>
          <w:rFonts w:ascii="Times New Roman" w:eastAsia="Calibri" w:hAnsi="Times New Roman" w:cs="Times New Roman"/>
          <w:sz w:val="24"/>
          <w:szCs w:val="24"/>
        </w:rPr>
        <w:t xml:space="preserve">Rzymskokatolicka </w:t>
      </w:r>
      <w:r w:rsidR="0028345E" w:rsidRPr="006256D5">
        <w:rPr>
          <w:rFonts w:ascii="Times New Roman" w:eastAsia="Calibri" w:hAnsi="Times New Roman" w:cs="Times New Roman"/>
          <w:sz w:val="24"/>
          <w:szCs w:val="24"/>
        </w:rPr>
        <w:br/>
      </w:r>
      <w:r w:rsidR="00AD4497" w:rsidRPr="006256D5">
        <w:rPr>
          <w:rFonts w:ascii="Times New Roman" w:eastAsia="Calibri" w:hAnsi="Times New Roman" w:cs="Times New Roman"/>
          <w:sz w:val="24"/>
          <w:szCs w:val="24"/>
        </w:rPr>
        <w:t xml:space="preserve">pw. </w:t>
      </w:r>
      <w:r w:rsidR="004E5FAA" w:rsidRPr="006256D5">
        <w:rPr>
          <w:rFonts w:ascii="Times New Roman" w:eastAsia="Calibri" w:hAnsi="Times New Roman" w:cs="Times New Roman"/>
          <w:sz w:val="24"/>
          <w:szCs w:val="24"/>
        </w:rPr>
        <w:t>Wszystkich Świętych</w:t>
      </w:r>
      <w:r w:rsidR="0028345E" w:rsidRPr="006256D5">
        <w:rPr>
          <w:rFonts w:ascii="Times New Roman" w:eastAsia="Calibri" w:hAnsi="Times New Roman" w:cs="Times New Roman"/>
          <w:sz w:val="24"/>
          <w:szCs w:val="24"/>
        </w:rPr>
        <w:t xml:space="preserve"> w Stary</w:t>
      </w:r>
      <w:r w:rsidR="004E5FAA" w:rsidRPr="006256D5">
        <w:rPr>
          <w:rFonts w:ascii="Times New Roman" w:eastAsia="Calibri" w:hAnsi="Times New Roman" w:cs="Times New Roman"/>
          <w:sz w:val="24"/>
          <w:szCs w:val="24"/>
        </w:rPr>
        <w:t>m Białczu</w:t>
      </w:r>
      <w:r w:rsidR="00A66F17">
        <w:rPr>
          <w:rFonts w:ascii="Times New Roman" w:eastAsia="Calibri" w:hAnsi="Times New Roman" w:cs="Times New Roman"/>
          <w:sz w:val="24"/>
          <w:szCs w:val="24"/>
        </w:rPr>
        <w:t xml:space="preserve"> </w:t>
      </w:r>
      <w:r w:rsidRPr="006256D5">
        <w:rPr>
          <w:rFonts w:ascii="Times New Roman" w:eastAsia="Calibri" w:hAnsi="Times New Roman" w:cs="Times New Roman"/>
          <w:sz w:val="24"/>
          <w:szCs w:val="24"/>
        </w:rPr>
        <w:t xml:space="preserve">z siedzibą w: </w:t>
      </w:r>
      <w:r w:rsidR="004E5FAA" w:rsidRPr="006256D5">
        <w:rPr>
          <w:rFonts w:ascii="Times New Roman" w:eastAsia="Calibri" w:hAnsi="Times New Roman" w:cs="Times New Roman"/>
          <w:sz w:val="24"/>
          <w:szCs w:val="24"/>
        </w:rPr>
        <w:t>Stary Białcz 17</w:t>
      </w:r>
      <w:r w:rsidR="000C5510" w:rsidRPr="006256D5">
        <w:rPr>
          <w:rFonts w:ascii="Times New Roman" w:eastAsia="Calibri" w:hAnsi="Times New Roman" w:cs="Times New Roman"/>
          <w:sz w:val="24"/>
          <w:szCs w:val="24"/>
        </w:rPr>
        <w:t xml:space="preserve">, </w:t>
      </w:r>
      <w:r w:rsidR="00803062" w:rsidRPr="006256D5">
        <w:rPr>
          <w:rFonts w:ascii="Times New Roman" w:eastAsia="Calibri" w:hAnsi="Times New Roman" w:cs="Times New Roman"/>
          <w:sz w:val="24"/>
          <w:szCs w:val="24"/>
        </w:rPr>
        <w:t>64-030 Śmigiel</w:t>
      </w:r>
      <w:r w:rsidRPr="006256D5">
        <w:rPr>
          <w:rFonts w:ascii="Times New Roman" w:eastAsia="Calibri" w:hAnsi="Times New Roman" w:cs="Times New Roman"/>
          <w:sz w:val="24"/>
          <w:szCs w:val="24"/>
        </w:rPr>
        <w:t xml:space="preserve">, </w:t>
      </w:r>
    </w:p>
    <w:p w:rsidR="00655412" w:rsidRPr="00655412" w:rsidRDefault="00655412" w:rsidP="00DF1029">
      <w:pPr>
        <w:numPr>
          <w:ilvl w:val="0"/>
          <w:numId w:val="7"/>
        </w:numPr>
        <w:tabs>
          <w:tab w:val="left" w:pos="426"/>
        </w:tabs>
        <w:spacing w:after="0" w:line="276" w:lineRule="auto"/>
        <w:ind w:left="1077" w:hanging="357"/>
        <w:jc w:val="both"/>
        <w:rPr>
          <w:rFonts w:ascii="Times New Roman" w:eastAsia="Calibri" w:hAnsi="Times New Roman" w:cs="Times New Roman"/>
          <w:sz w:val="24"/>
          <w:szCs w:val="24"/>
        </w:rPr>
      </w:pPr>
      <w:r w:rsidRPr="00655412">
        <w:rPr>
          <w:rFonts w:ascii="Times New Roman" w:eastAsia="Calibri" w:hAnsi="Times New Roman" w:cs="Times New Roman"/>
          <w:sz w:val="24"/>
          <w:szCs w:val="24"/>
        </w:rPr>
        <w:t xml:space="preserve">Pani/Pana dane osobowe przetwarzane będą na podstawie art. 6 ust. 1 lit. c RODO </w:t>
      </w:r>
      <w:r w:rsidRPr="00655412">
        <w:rPr>
          <w:rFonts w:ascii="Times New Roman" w:eastAsia="Calibri" w:hAnsi="Times New Roman" w:cs="Times New Roman"/>
          <w:sz w:val="24"/>
          <w:szCs w:val="24"/>
        </w:rPr>
        <w:br/>
        <w:t xml:space="preserve">w celu związanym z </w:t>
      </w:r>
      <w:r w:rsidR="00D542DB" w:rsidRPr="00D542DB">
        <w:rPr>
          <w:rFonts w:ascii="Times New Roman" w:eastAsia="Calibri" w:hAnsi="Times New Roman" w:cs="Times New Roman"/>
          <w:sz w:val="24"/>
          <w:szCs w:val="24"/>
        </w:rPr>
        <w:t xml:space="preserve">przedmiotowym </w:t>
      </w:r>
      <w:r w:rsidRPr="00655412">
        <w:rPr>
          <w:rFonts w:ascii="Times New Roman" w:eastAsia="Calibri" w:hAnsi="Times New Roman" w:cs="Times New Roman"/>
          <w:sz w:val="24"/>
          <w:szCs w:val="24"/>
        </w:rPr>
        <w:t>postępowaniem o udz</w:t>
      </w:r>
      <w:r w:rsidR="00D542DB" w:rsidRPr="00D542DB">
        <w:rPr>
          <w:rFonts w:ascii="Times New Roman" w:eastAsia="Calibri" w:hAnsi="Times New Roman" w:cs="Times New Roman"/>
          <w:sz w:val="24"/>
          <w:szCs w:val="24"/>
        </w:rPr>
        <w:t xml:space="preserve">ielenie zamówienia publicznego, prowadzonym w trybie zapytania ofertowego, </w:t>
      </w:r>
    </w:p>
    <w:p w:rsidR="00655412" w:rsidRPr="00655412" w:rsidRDefault="00655412" w:rsidP="00DF1029">
      <w:pPr>
        <w:numPr>
          <w:ilvl w:val="0"/>
          <w:numId w:val="7"/>
        </w:numPr>
        <w:tabs>
          <w:tab w:val="left" w:pos="426"/>
        </w:tabs>
        <w:spacing w:after="0" w:line="276" w:lineRule="auto"/>
        <w:ind w:left="1077" w:hanging="357"/>
        <w:jc w:val="both"/>
        <w:rPr>
          <w:rFonts w:ascii="Times New Roman" w:eastAsia="Calibri" w:hAnsi="Times New Roman" w:cs="Times New Roman"/>
          <w:sz w:val="24"/>
          <w:szCs w:val="24"/>
        </w:rPr>
      </w:pPr>
      <w:r w:rsidRPr="00655412">
        <w:rPr>
          <w:rFonts w:ascii="Times New Roman" w:eastAsia="Calibri" w:hAnsi="Times New Roman" w:cs="Times New Roman"/>
          <w:sz w:val="24"/>
          <w:szCs w:val="24"/>
        </w:rPr>
        <w:t>w niektórych sytuacjach Zamawiający może przekazywać Pani/Pana dane osobo</w:t>
      </w:r>
      <w:r w:rsidR="001112E2">
        <w:rPr>
          <w:rFonts w:ascii="Times New Roman" w:eastAsia="Calibri" w:hAnsi="Times New Roman" w:cs="Times New Roman"/>
          <w:sz w:val="24"/>
          <w:szCs w:val="24"/>
        </w:rPr>
        <w:t xml:space="preserve">we osobom trzecim, jeśli będzie to </w:t>
      </w:r>
      <w:r w:rsidRPr="00655412">
        <w:rPr>
          <w:rFonts w:ascii="Times New Roman" w:eastAsia="Calibri" w:hAnsi="Times New Roman" w:cs="Times New Roman"/>
          <w:sz w:val="24"/>
          <w:szCs w:val="24"/>
        </w:rPr>
        <w:t xml:space="preserve">konieczne do dochodzenia praw </w:t>
      </w:r>
      <w:r w:rsidR="001112E2">
        <w:rPr>
          <w:rFonts w:ascii="Times New Roman" w:eastAsia="Calibri" w:hAnsi="Times New Roman" w:cs="Times New Roman"/>
          <w:sz w:val="24"/>
          <w:szCs w:val="24"/>
        </w:rPr>
        <w:br/>
      </w:r>
      <w:r w:rsidRPr="00655412">
        <w:rPr>
          <w:rFonts w:ascii="Times New Roman" w:eastAsia="Calibri" w:hAnsi="Times New Roman" w:cs="Times New Roman"/>
          <w:sz w:val="24"/>
          <w:szCs w:val="24"/>
        </w:rPr>
        <w:t>i obowiązków wynikających z zawartej umowy lub obowiązujących przepisów prawa,</w:t>
      </w:r>
    </w:p>
    <w:p w:rsidR="00655412" w:rsidRPr="00655412" w:rsidRDefault="00655412" w:rsidP="00DF1029">
      <w:pPr>
        <w:numPr>
          <w:ilvl w:val="0"/>
          <w:numId w:val="7"/>
        </w:numPr>
        <w:tabs>
          <w:tab w:val="left" w:pos="426"/>
        </w:tabs>
        <w:spacing w:after="0" w:line="276" w:lineRule="auto"/>
        <w:ind w:left="1077" w:hanging="357"/>
        <w:jc w:val="both"/>
        <w:rPr>
          <w:rFonts w:ascii="Times New Roman" w:eastAsia="Calibri" w:hAnsi="Times New Roman" w:cs="Times New Roman"/>
          <w:sz w:val="24"/>
          <w:szCs w:val="24"/>
        </w:rPr>
      </w:pPr>
      <w:r w:rsidRPr="00655412">
        <w:rPr>
          <w:rFonts w:ascii="Times New Roman" w:eastAsia="Calibri" w:hAnsi="Times New Roman" w:cs="Times New Roman"/>
          <w:sz w:val="24"/>
          <w:szCs w:val="24"/>
        </w:rPr>
        <w:t>Pani/Pana dane osobowe będą przekazywane wyłącznie osobom upoważnionym przez Zamawiającego, tj. pracownikom i współpracownikom Zamawiającego, którzy muszą mieć dostęp do danych, aby wykonywać swoje obowiązki, podmiotom przetwarzającym, którym Zamawiający zleci to zadanie, innym odbiorcom danych, np. kurierom (placówkom pocztowym), bankom, ubezpieczycielom, kancelariom prawnym lub instytucjom upoważnionym z mocy prawa do otrzymania przedmiotowych danych,</w:t>
      </w:r>
    </w:p>
    <w:p w:rsidR="00655412" w:rsidRPr="00655412" w:rsidRDefault="00655412" w:rsidP="00DF1029">
      <w:pPr>
        <w:numPr>
          <w:ilvl w:val="0"/>
          <w:numId w:val="7"/>
        </w:numPr>
        <w:tabs>
          <w:tab w:val="left" w:pos="426"/>
        </w:tabs>
        <w:spacing w:after="0" w:line="276" w:lineRule="auto"/>
        <w:ind w:left="1077" w:hanging="357"/>
        <w:jc w:val="both"/>
        <w:rPr>
          <w:rFonts w:ascii="Times New Roman" w:eastAsia="Calibri" w:hAnsi="Times New Roman" w:cs="Times New Roman"/>
          <w:sz w:val="24"/>
          <w:szCs w:val="24"/>
        </w:rPr>
      </w:pPr>
      <w:r w:rsidRPr="00655412">
        <w:rPr>
          <w:rFonts w:ascii="Times New Roman" w:eastAsia="Calibri" w:hAnsi="Times New Roman" w:cs="Times New Roman"/>
          <w:sz w:val="24"/>
          <w:szCs w:val="24"/>
        </w:rPr>
        <w:t>odbiorcami Pani/Pana danych osobowych będą ponadto osoby lub podmioty, którym udostępniona zostanie dokumentacja postępowania,</w:t>
      </w:r>
    </w:p>
    <w:p w:rsidR="00655412" w:rsidRPr="00655412" w:rsidRDefault="00655412" w:rsidP="00DF1029">
      <w:pPr>
        <w:numPr>
          <w:ilvl w:val="0"/>
          <w:numId w:val="7"/>
        </w:numPr>
        <w:tabs>
          <w:tab w:val="left" w:pos="426"/>
        </w:tabs>
        <w:spacing w:after="0" w:line="276" w:lineRule="auto"/>
        <w:ind w:left="1077" w:hanging="357"/>
        <w:jc w:val="both"/>
        <w:rPr>
          <w:rFonts w:ascii="Times New Roman" w:eastAsia="Calibri" w:hAnsi="Times New Roman" w:cs="Times New Roman"/>
          <w:sz w:val="24"/>
          <w:szCs w:val="24"/>
        </w:rPr>
      </w:pPr>
      <w:r w:rsidRPr="00655412">
        <w:rPr>
          <w:rFonts w:ascii="Times New Roman" w:eastAsia="Calibri" w:hAnsi="Times New Roman" w:cs="Times New Roman"/>
          <w:sz w:val="24"/>
          <w:szCs w:val="24"/>
        </w:rPr>
        <w:t xml:space="preserve">obowiązek podania przez Panią/Pana danych osobowych bezpośrednio Pani/Pana dotyczących jest </w:t>
      </w:r>
      <w:r w:rsidR="00D542DB" w:rsidRPr="00D542DB">
        <w:rPr>
          <w:rFonts w:ascii="Times New Roman" w:eastAsia="Calibri" w:hAnsi="Times New Roman" w:cs="Times New Roman"/>
          <w:sz w:val="24"/>
          <w:szCs w:val="24"/>
        </w:rPr>
        <w:t>związany</w:t>
      </w:r>
      <w:r w:rsidRPr="00655412">
        <w:rPr>
          <w:rFonts w:ascii="Times New Roman" w:eastAsia="Calibri" w:hAnsi="Times New Roman" w:cs="Times New Roman"/>
          <w:sz w:val="24"/>
          <w:szCs w:val="24"/>
        </w:rPr>
        <w:t xml:space="preserve"> z udziałem w postępowaniu o udz</w:t>
      </w:r>
      <w:r w:rsidR="00D542DB" w:rsidRPr="00D542DB">
        <w:rPr>
          <w:rFonts w:ascii="Times New Roman" w:eastAsia="Calibri" w:hAnsi="Times New Roman" w:cs="Times New Roman"/>
          <w:sz w:val="24"/>
          <w:szCs w:val="24"/>
        </w:rPr>
        <w:t>ielenie zamówienia publicznego,</w:t>
      </w:r>
    </w:p>
    <w:p w:rsidR="00655412" w:rsidRPr="00655412" w:rsidRDefault="00655412" w:rsidP="00DF1029">
      <w:pPr>
        <w:numPr>
          <w:ilvl w:val="0"/>
          <w:numId w:val="7"/>
        </w:numPr>
        <w:tabs>
          <w:tab w:val="left" w:pos="426"/>
        </w:tabs>
        <w:spacing w:after="0" w:line="276" w:lineRule="auto"/>
        <w:ind w:left="1077" w:hanging="357"/>
        <w:jc w:val="both"/>
        <w:rPr>
          <w:rFonts w:ascii="Times New Roman" w:eastAsia="Calibri" w:hAnsi="Times New Roman" w:cs="Times New Roman"/>
          <w:sz w:val="24"/>
          <w:szCs w:val="24"/>
        </w:rPr>
      </w:pPr>
      <w:r w:rsidRPr="00655412">
        <w:rPr>
          <w:rFonts w:ascii="Times New Roman" w:eastAsia="Calibri" w:hAnsi="Times New Roman" w:cs="Times New Roman"/>
          <w:sz w:val="24"/>
          <w:szCs w:val="24"/>
        </w:rPr>
        <w:lastRenderedPageBreak/>
        <w:t>w odniesieniu do Pani/Pana danych osobowych decyzje nie będą podejmowane w sposób zautomatyzowany, stosowanie do art. 22 RODO,</w:t>
      </w:r>
    </w:p>
    <w:p w:rsidR="00655412" w:rsidRPr="00655412" w:rsidRDefault="00655412" w:rsidP="00DF1029">
      <w:pPr>
        <w:numPr>
          <w:ilvl w:val="0"/>
          <w:numId w:val="7"/>
        </w:numPr>
        <w:tabs>
          <w:tab w:val="left" w:pos="426"/>
        </w:tabs>
        <w:spacing w:after="0" w:line="276" w:lineRule="auto"/>
        <w:ind w:left="1077" w:hanging="357"/>
        <w:jc w:val="both"/>
        <w:rPr>
          <w:rFonts w:ascii="Times New Roman" w:eastAsia="Calibri" w:hAnsi="Times New Roman" w:cs="Times New Roman"/>
          <w:sz w:val="24"/>
          <w:szCs w:val="24"/>
        </w:rPr>
      </w:pPr>
      <w:r w:rsidRPr="00655412">
        <w:rPr>
          <w:rFonts w:ascii="Times New Roman" w:eastAsia="Calibri" w:hAnsi="Times New Roman" w:cs="Times New Roman"/>
          <w:sz w:val="24"/>
          <w:szCs w:val="24"/>
        </w:rPr>
        <w:t>posiada Pani/Pan:</w:t>
      </w:r>
    </w:p>
    <w:p w:rsidR="00655412" w:rsidRPr="00655412" w:rsidRDefault="00655412" w:rsidP="00DF1029">
      <w:pPr>
        <w:numPr>
          <w:ilvl w:val="0"/>
          <w:numId w:val="5"/>
        </w:numPr>
        <w:tabs>
          <w:tab w:val="left" w:pos="426"/>
        </w:tabs>
        <w:spacing w:after="0" w:line="276" w:lineRule="auto"/>
        <w:ind w:left="1434" w:hanging="357"/>
        <w:jc w:val="both"/>
        <w:rPr>
          <w:rFonts w:ascii="Times New Roman" w:eastAsia="Calibri" w:hAnsi="Times New Roman" w:cs="Times New Roman"/>
          <w:sz w:val="24"/>
          <w:szCs w:val="24"/>
        </w:rPr>
      </w:pPr>
      <w:r w:rsidRPr="00655412">
        <w:rPr>
          <w:rFonts w:ascii="Times New Roman" w:eastAsia="Calibri" w:hAnsi="Times New Roman" w:cs="Times New Roman"/>
          <w:sz w:val="24"/>
          <w:szCs w:val="24"/>
        </w:rPr>
        <w:t>na podstawie art. 15 RODO prawo dostępu do danych osobowych Pani/Pana dotyczących,</w:t>
      </w:r>
    </w:p>
    <w:p w:rsidR="00655412" w:rsidRPr="00655412" w:rsidRDefault="00655412" w:rsidP="00DF1029">
      <w:pPr>
        <w:numPr>
          <w:ilvl w:val="0"/>
          <w:numId w:val="5"/>
        </w:numPr>
        <w:tabs>
          <w:tab w:val="left" w:pos="426"/>
        </w:tabs>
        <w:spacing w:after="0" w:line="276" w:lineRule="auto"/>
        <w:ind w:left="1434" w:hanging="357"/>
        <w:jc w:val="both"/>
        <w:rPr>
          <w:rFonts w:ascii="Times New Roman" w:eastAsia="Calibri" w:hAnsi="Times New Roman" w:cs="Times New Roman"/>
          <w:sz w:val="24"/>
          <w:szCs w:val="24"/>
        </w:rPr>
      </w:pPr>
      <w:r w:rsidRPr="00655412">
        <w:rPr>
          <w:rFonts w:ascii="Times New Roman" w:eastAsia="Calibri" w:hAnsi="Times New Roman" w:cs="Times New Roman"/>
          <w:sz w:val="24"/>
          <w:szCs w:val="24"/>
        </w:rPr>
        <w:t>na podstawie art. 16 RODO prawo do sprostowania Pani/Pana danych osobowych</w:t>
      </w:r>
      <w:r w:rsidR="006D53B1">
        <w:rPr>
          <w:rFonts w:ascii="Times New Roman" w:eastAsia="Calibri" w:hAnsi="Times New Roman" w:cs="Times New Roman"/>
          <w:sz w:val="24"/>
          <w:szCs w:val="24"/>
        </w:rPr>
        <w:t xml:space="preserve"> (</w:t>
      </w:r>
      <w:r w:rsidR="006D53B1" w:rsidRPr="006D53B1">
        <w:rPr>
          <w:rFonts w:ascii="Times New Roman" w:eastAsia="Calibri" w:hAnsi="Times New Roman" w:cs="Times New Roman"/>
          <w:sz w:val="24"/>
          <w:szCs w:val="24"/>
        </w:rPr>
        <w:t>skorzystanie z prawa do sprostowania nie może skutko</w:t>
      </w:r>
      <w:r w:rsidR="006D53B1">
        <w:rPr>
          <w:rFonts w:ascii="Times New Roman" w:eastAsia="Calibri" w:hAnsi="Times New Roman" w:cs="Times New Roman"/>
          <w:sz w:val="24"/>
          <w:szCs w:val="24"/>
        </w:rPr>
        <w:t xml:space="preserve">wać zmianą wyniku postępowania </w:t>
      </w:r>
      <w:r w:rsidR="006D53B1" w:rsidRPr="006D53B1">
        <w:rPr>
          <w:rFonts w:ascii="Times New Roman" w:eastAsia="Calibri" w:hAnsi="Times New Roman" w:cs="Times New Roman"/>
          <w:sz w:val="24"/>
          <w:szCs w:val="24"/>
        </w:rPr>
        <w:t>o udzielenie zamówienia ani zmianą postanowień umowy w sprawie zamówienia publicznego w zakresie niezgodnym z zapytaniem</w:t>
      </w:r>
      <w:r w:rsidR="006D53B1">
        <w:rPr>
          <w:rFonts w:ascii="Times New Roman" w:eastAsia="Calibri" w:hAnsi="Times New Roman" w:cs="Times New Roman"/>
          <w:sz w:val="24"/>
          <w:szCs w:val="24"/>
        </w:rPr>
        <w:t>)</w:t>
      </w:r>
      <w:r w:rsidRPr="00655412">
        <w:rPr>
          <w:rFonts w:ascii="Times New Roman" w:eastAsia="Calibri" w:hAnsi="Times New Roman" w:cs="Times New Roman"/>
          <w:sz w:val="24"/>
          <w:szCs w:val="24"/>
        </w:rPr>
        <w:t>,</w:t>
      </w:r>
    </w:p>
    <w:p w:rsidR="00655412" w:rsidRPr="00655412" w:rsidRDefault="00655412" w:rsidP="00DF1029">
      <w:pPr>
        <w:numPr>
          <w:ilvl w:val="0"/>
          <w:numId w:val="5"/>
        </w:numPr>
        <w:tabs>
          <w:tab w:val="left" w:pos="426"/>
        </w:tabs>
        <w:spacing w:after="0" w:line="276" w:lineRule="auto"/>
        <w:ind w:left="1434" w:hanging="357"/>
        <w:jc w:val="both"/>
        <w:rPr>
          <w:rFonts w:ascii="Times New Roman" w:eastAsia="Calibri" w:hAnsi="Times New Roman" w:cs="Times New Roman"/>
          <w:sz w:val="24"/>
          <w:szCs w:val="24"/>
        </w:rPr>
      </w:pPr>
      <w:r w:rsidRPr="00655412">
        <w:rPr>
          <w:rFonts w:ascii="Times New Roman" w:eastAsia="Calibri" w:hAnsi="Times New Roman" w:cs="Times New Roman"/>
          <w:sz w:val="24"/>
          <w:szCs w:val="24"/>
        </w:rPr>
        <w:t>na podstawie art. 18 RODO prawo żądania od administratora ograniczenia przetwarzania danych osobowych z zastrzeżeniem przypadków, o których mowa w art. 18 ust. 2 RODO</w:t>
      </w:r>
      <w:r w:rsidR="006D53B1">
        <w:rPr>
          <w:rFonts w:ascii="Times New Roman" w:eastAsia="Calibri" w:hAnsi="Times New Roman" w:cs="Times New Roman"/>
          <w:sz w:val="24"/>
          <w:szCs w:val="24"/>
        </w:rPr>
        <w:t xml:space="preserve"> (</w:t>
      </w:r>
      <w:r w:rsidR="006D53B1" w:rsidRPr="006D53B1">
        <w:rPr>
          <w:rFonts w:ascii="Times New Roman" w:eastAsia="Calibri" w:hAnsi="Times New Roman" w:cs="Times New Roman"/>
          <w:sz w:val="24"/>
          <w:szCs w:val="24"/>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6D53B1">
        <w:rPr>
          <w:rFonts w:ascii="Times New Roman" w:eastAsia="Calibri" w:hAnsi="Times New Roman" w:cs="Times New Roman"/>
          <w:sz w:val="24"/>
          <w:szCs w:val="24"/>
        </w:rPr>
        <w:t>)</w:t>
      </w:r>
      <w:r w:rsidRPr="00655412">
        <w:rPr>
          <w:rFonts w:ascii="Times New Roman" w:eastAsia="Calibri" w:hAnsi="Times New Roman" w:cs="Times New Roman"/>
          <w:sz w:val="24"/>
          <w:szCs w:val="24"/>
        </w:rPr>
        <w:t>,</w:t>
      </w:r>
    </w:p>
    <w:p w:rsidR="00655412" w:rsidRPr="00655412" w:rsidRDefault="00655412" w:rsidP="00DF1029">
      <w:pPr>
        <w:numPr>
          <w:ilvl w:val="0"/>
          <w:numId w:val="5"/>
        </w:numPr>
        <w:tabs>
          <w:tab w:val="left" w:pos="426"/>
        </w:tabs>
        <w:spacing w:after="0" w:line="276" w:lineRule="auto"/>
        <w:ind w:left="1434" w:hanging="357"/>
        <w:jc w:val="both"/>
        <w:rPr>
          <w:rFonts w:ascii="Times New Roman" w:eastAsia="Calibri" w:hAnsi="Times New Roman" w:cs="Times New Roman"/>
          <w:sz w:val="24"/>
          <w:szCs w:val="24"/>
        </w:rPr>
      </w:pPr>
      <w:r w:rsidRPr="00655412">
        <w:rPr>
          <w:rFonts w:ascii="Times New Roman" w:eastAsia="Calibri" w:hAnsi="Times New Roman" w:cs="Times New Roman"/>
          <w:sz w:val="24"/>
          <w:szCs w:val="24"/>
        </w:rPr>
        <w:t>prawo do wniesienia skargi do Prezesa Urzędu Ochrony Danych Osobowych, gdy uzna Pani/Pan, że przetwarzanie danych osobowych Pani/Pana dotyczących narusza przepisy RODO,</w:t>
      </w:r>
    </w:p>
    <w:p w:rsidR="00655412" w:rsidRPr="00655412" w:rsidRDefault="00655412" w:rsidP="00DF1029">
      <w:pPr>
        <w:numPr>
          <w:ilvl w:val="0"/>
          <w:numId w:val="7"/>
        </w:numPr>
        <w:tabs>
          <w:tab w:val="left" w:pos="426"/>
        </w:tabs>
        <w:spacing w:after="0" w:line="276" w:lineRule="auto"/>
        <w:ind w:left="1077" w:hanging="357"/>
        <w:contextualSpacing/>
        <w:jc w:val="both"/>
        <w:rPr>
          <w:rFonts w:ascii="Times New Roman" w:eastAsia="Calibri" w:hAnsi="Times New Roman" w:cs="Times New Roman"/>
          <w:i/>
          <w:sz w:val="24"/>
          <w:szCs w:val="24"/>
        </w:rPr>
      </w:pPr>
      <w:r w:rsidRPr="00655412">
        <w:rPr>
          <w:rFonts w:ascii="Times New Roman" w:eastAsia="Calibri" w:hAnsi="Times New Roman" w:cs="Times New Roman"/>
          <w:sz w:val="24"/>
          <w:szCs w:val="24"/>
        </w:rPr>
        <w:t>nie przysługuje Pani/Panu:</w:t>
      </w:r>
    </w:p>
    <w:p w:rsidR="00655412" w:rsidRPr="00655412" w:rsidRDefault="00655412" w:rsidP="00DF1029">
      <w:pPr>
        <w:numPr>
          <w:ilvl w:val="0"/>
          <w:numId w:val="6"/>
        </w:numPr>
        <w:tabs>
          <w:tab w:val="left" w:pos="426"/>
        </w:tabs>
        <w:spacing w:after="0" w:line="276" w:lineRule="auto"/>
        <w:ind w:left="1434" w:hanging="357"/>
        <w:jc w:val="both"/>
        <w:rPr>
          <w:rFonts w:ascii="Times New Roman" w:eastAsia="Calibri" w:hAnsi="Times New Roman" w:cs="Times New Roman"/>
          <w:i/>
          <w:sz w:val="24"/>
          <w:szCs w:val="24"/>
        </w:rPr>
      </w:pPr>
      <w:r w:rsidRPr="00655412">
        <w:rPr>
          <w:rFonts w:ascii="Times New Roman" w:eastAsia="Calibri" w:hAnsi="Times New Roman" w:cs="Times New Roman"/>
          <w:sz w:val="24"/>
          <w:szCs w:val="24"/>
        </w:rPr>
        <w:t>w związku z art. 17 ust. 3 lit. b, d lub e RODO prawo do usunięcia danych osobowych,</w:t>
      </w:r>
    </w:p>
    <w:p w:rsidR="00655412" w:rsidRPr="00655412" w:rsidRDefault="00655412" w:rsidP="00DF1029">
      <w:pPr>
        <w:numPr>
          <w:ilvl w:val="0"/>
          <w:numId w:val="6"/>
        </w:numPr>
        <w:tabs>
          <w:tab w:val="left" w:pos="426"/>
        </w:tabs>
        <w:spacing w:after="0" w:line="276" w:lineRule="auto"/>
        <w:ind w:left="1434" w:hanging="357"/>
        <w:jc w:val="both"/>
        <w:rPr>
          <w:rFonts w:ascii="Times New Roman" w:eastAsia="Calibri" w:hAnsi="Times New Roman" w:cs="Times New Roman"/>
          <w:i/>
          <w:sz w:val="24"/>
          <w:szCs w:val="24"/>
        </w:rPr>
      </w:pPr>
      <w:r w:rsidRPr="00655412">
        <w:rPr>
          <w:rFonts w:ascii="Times New Roman" w:eastAsia="Calibri" w:hAnsi="Times New Roman" w:cs="Times New Roman"/>
          <w:sz w:val="24"/>
          <w:szCs w:val="24"/>
        </w:rPr>
        <w:t>prawo do przenoszenia danych osobowych, o którym mowa w art. 20 RODO,</w:t>
      </w:r>
    </w:p>
    <w:p w:rsidR="00655412" w:rsidRPr="00655412" w:rsidRDefault="00655412" w:rsidP="00DF1029">
      <w:pPr>
        <w:numPr>
          <w:ilvl w:val="0"/>
          <w:numId w:val="6"/>
        </w:numPr>
        <w:tabs>
          <w:tab w:val="left" w:pos="426"/>
        </w:tabs>
        <w:spacing w:after="0" w:line="276" w:lineRule="auto"/>
        <w:ind w:left="1434" w:hanging="357"/>
        <w:jc w:val="both"/>
        <w:rPr>
          <w:rFonts w:ascii="Times New Roman" w:eastAsia="Calibri" w:hAnsi="Times New Roman" w:cs="Times New Roman"/>
          <w:i/>
          <w:sz w:val="24"/>
          <w:szCs w:val="24"/>
        </w:rPr>
      </w:pPr>
      <w:r w:rsidRPr="00655412">
        <w:rPr>
          <w:rFonts w:ascii="Times New Roman" w:eastAsia="Calibri" w:hAnsi="Times New Roman" w:cs="Times New Roman"/>
          <w:sz w:val="24"/>
          <w:szCs w:val="24"/>
        </w:rPr>
        <w:t>na podstawie art. 21 RODO prawo sprzeciwu, wobec przetwarzania danych osobowych, gdyż podstawą prawną przetwarzania Pani/Pana danych osobowych jest art. 6 ust. 1 lit. c RODO.</w:t>
      </w:r>
    </w:p>
    <w:p w:rsidR="00F05F3B" w:rsidRPr="00655412" w:rsidRDefault="00F05F3B" w:rsidP="00655412">
      <w:pPr>
        <w:tabs>
          <w:tab w:val="left" w:pos="0"/>
        </w:tabs>
        <w:spacing w:after="0" w:line="276" w:lineRule="auto"/>
        <w:jc w:val="both"/>
        <w:rPr>
          <w:rFonts w:ascii="Times New Roman" w:eastAsia="Times New Roman" w:hAnsi="Times New Roman" w:cs="Times New Roman"/>
          <w:sz w:val="24"/>
          <w:szCs w:val="24"/>
          <w:lang w:eastAsia="pl-PL"/>
        </w:rPr>
      </w:pPr>
    </w:p>
    <w:p w:rsidR="005035DD" w:rsidRDefault="005035DD" w:rsidP="00DF1029">
      <w:pPr>
        <w:numPr>
          <w:ilvl w:val="0"/>
          <w:numId w:val="1"/>
        </w:numPr>
        <w:tabs>
          <w:tab w:val="left" w:pos="426"/>
        </w:tabs>
        <w:spacing w:after="0" w:line="276" w:lineRule="auto"/>
        <w:ind w:left="357" w:hanging="357"/>
        <w:jc w:val="both"/>
        <w:rPr>
          <w:rFonts w:ascii="Times New Roman" w:eastAsia="Calibri" w:hAnsi="Times New Roman" w:cs="Times New Roman"/>
          <w:b/>
          <w:sz w:val="24"/>
          <w:szCs w:val="24"/>
        </w:rPr>
      </w:pPr>
      <w:r w:rsidRPr="007570CE">
        <w:rPr>
          <w:rFonts w:ascii="Times New Roman" w:eastAsia="Calibri" w:hAnsi="Times New Roman" w:cs="Times New Roman"/>
          <w:b/>
          <w:sz w:val="24"/>
          <w:szCs w:val="24"/>
        </w:rPr>
        <w:t xml:space="preserve">Załączniki: </w:t>
      </w:r>
    </w:p>
    <w:p w:rsidR="007570CE" w:rsidRPr="007570CE" w:rsidRDefault="007570CE" w:rsidP="007570CE">
      <w:pPr>
        <w:tabs>
          <w:tab w:val="left" w:pos="426"/>
        </w:tabs>
        <w:spacing w:after="0" w:line="276" w:lineRule="auto"/>
        <w:ind w:left="720"/>
        <w:jc w:val="both"/>
        <w:rPr>
          <w:rFonts w:ascii="Times New Roman" w:eastAsia="Calibri" w:hAnsi="Times New Roman" w:cs="Times New Roman"/>
          <w:b/>
          <w:sz w:val="24"/>
          <w:szCs w:val="24"/>
        </w:rPr>
      </w:pPr>
    </w:p>
    <w:p w:rsidR="005035DD" w:rsidRPr="000E2B69" w:rsidRDefault="005C464A" w:rsidP="00DF1029">
      <w:pPr>
        <w:pStyle w:val="Akapitzlist"/>
        <w:numPr>
          <w:ilvl w:val="1"/>
          <w:numId w:val="1"/>
        </w:numPr>
        <w:tabs>
          <w:tab w:val="left" w:pos="426"/>
        </w:tabs>
        <w:spacing w:after="0" w:line="276" w:lineRule="auto"/>
        <w:ind w:left="714" w:hanging="357"/>
        <w:jc w:val="both"/>
        <w:rPr>
          <w:rFonts w:ascii="Times New Roman" w:eastAsia="Calibri" w:hAnsi="Times New Roman" w:cs="Times New Roman"/>
          <w:sz w:val="24"/>
          <w:szCs w:val="24"/>
        </w:rPr>
      </w:pPr>
      <w:r w:rsidRPr="000E2B69">
        <w:rPr>
          <w:rFonts w:ascii="Times New Roman" w:eastAsia="Calibri" w:hAnsi="Times New Roman" w:cs="Times New Roman"/>
          <w:sz w:val="24"/>
          <w:szCs w:val="24"/>
        </w:rPr>
        <w:t>Załącznik nr 1 – Formularz O</w:t>
      </w:r>
      <w:r w:rsidR="005035DD" w:rsidRPr="000E2B69">
        <w:rPr>
          <w:rFonts w:ascii="Times New Roman" w:eastAsia="Calibri" w:hAnsi="Times New Roman" w:cs="Times New Roman"/>
          <w:sz w:val="24"/>
          <w:szCs w:val="24"/>
        </w:rPr>
        <w:t xml:space="preserve">fertowy, </w:t>
      </w:r>
    </w:p>
    <w:p w:rsidR="0022764B" w:rsidRPr="002162C9" w:rsidRDefault="002162C9" w:rsidP="00DF1029">
      <w:pPr>
        <w:pStyle w:val="Akapitzlist"/>
        <w:numPr>
          <w:ilvl w:val="1"/>
          <w:numId w:val="1"/>
        </w:numPr>
        <w:tabs>
          <w:tab w:val="left" w:pos="426"/>
        </w:tabs>
        <w:spacing w:after="0" w:line="276" w:lineRule="auto"/>
        <w:ind w:left="714" w:hanging="357"/>
        <w:jc w:val="both"/>
        <w:rPr>
          <w:rFonts w:ascii="Times New Roman" w:eastAsia="Calibri" w:hAnsi="Times New Roman" w:cs="Times New Roman"/>
          <w:sz w:val="24"/>
          <w:szCs w:val="24"/>
        </w:rPr>
      </w:pPr>
      <w:r w:rsidRPr="002162C9">
        <w:rPr>
          <w:rFonts w:ascii="Times New Roman" w:eastAsia="Calibri" w:hAnsi="Times New Roman" w:cs="Times New Roman"/>
          <w:sz w:val="24"/>
          <w:szCs w:val="24"/>
        </w:rPr>
        <w:t>Załącznik nr 2</w:t>
      </w:r>
      <w:r w:rsidR="0022764B" w:rsidRPr="002162C9">
        <w:rPr>
          <w:rFonts w:ascii="Times New Roman" w:eastAsia="Calibri" w:hAnsi="Times New Roman" w:cs="Times New Roman"/>
          <w:sz w:val="24"/>
          <w:szCs w:val="24"/>
        </w:rPr>
        <w:t xml:space="preserve"> – wzór umowy, </w:t>
      </w:r>
    </w:p>
    <w:p w:rsidR="005035DD" w:rsidRPr="00BF5729" w:rsidRDefault="005035DD" w:rsidP="00DF1029">
      <w:pPr>
        <w:pStyle w:val="Akapitzlist"/>
        <w:numPr>
          <w:ilvl w:val="1"/>
          <w:numId w:val="1"/>
        </w:numPr>
        <w:tabs>
          <w:tab w:val="left" w:pos="426"/>
        </w:tabs>
        <w:spacing w:after="0" w:line="276" w:lineRule="auto"/>
        <w:ind w:left="714" w:hanging="357"/>
        <w:jc w:val="both"/>
        <w:rPr>
          <w:rFonts w:ascii="Times New Roman" w:eastAsia="Calibri" w:hAnsi="Times New Roman" w:cs="Times New Roman"/>
          <w:sz w:val="24"/>
          <w:szCs w:val="24"/>
        </w:rPr>
      </w:pPr>
      <w:r w:rsidRPr="00BF5729">
        <w:rPr>
          <w:rFonts w:ascii="Times New Roman" w:eastAsia="Calibri" w:hAnsi="Times New Roman" w:cs="Times New Roman"/>
          <w:sz w:val="24"/>
          <w:szCs w:val="24"/>
        </w:rPr>
        <w:t>Z</w:t>
      </w:r>
      <w:r w:rsidR="002162C9" w:rsidRPr="00BF5729">
        <w:rPr>
          <w:rFonts w:ascii="Times New Roman" w:eastAsia="Calibri" w:hAnsi="Times New Roman" w:cs="Times New Roman"/>
          <w:sz w:val="24"/>
          <w:szCs w:val="24"/>
        </w:rPr>
        <w:t>ałącznik nr 3</w:t>
      </w:r>
      <w:r w:rsidRPr="00BF5729">
        <w:rPr>
          <w:rFonts w:ascii="Times New Roman" w:eastAsia="Calibri" w:hAnsi="Times New Roman" w:cs="Times New Roman"/>
          <w:sz w:val="24"/>
          <w:szCs w:val="24"/>
        </w:rPr>
        <w:t xml:space="preserve"> – </w:t>
      </w:r>
      <w:r w:rsidR="00BF5729" w:rsidRPr="00BF5729">
        <w:rPr>
          <w:rFonts w:ascii="Times New Roman" w:eastAsia="Calibri" w:hAnsi="Times New Roman" w:cs="Times New Roman"/>
          <w:sz w:val="24"/>
          <w:szCs w:val="24"/>
          <w:lang w:bidi="pl-PL"/>
        </w:rPr>
        <w:t xml:space="preserve">Pozwolenie WWKZ nr 15/2020/B z dnia 09.11.2020 </w:t>
      </w:r>
      <w:bookmarkStart w:id="0" w:name="_GoBack"/>
      <w:r w:rsidR="00BF5729" w:rsidRPr="00BF5729">
        <w:rPr>
          <w:rFonts w:ascii="Times New Roman" w:eastAsia="Calibri" w:hAnsi="Times New Roman" w:cs="Times New Roman"/>
          <w:sz w:val="24"/>
          <w:szCs w:val="24"/>
          <w:lang w:bidi="pl-PL"/>
        </w:rPr>
        <w:t>r</w:t>
      </w:r>
      <w:bookmarkEnd w:id="0"/>
      <w:r w:rsidR="00BF5729" w:rsidRPr="00BF5729">
        <w:rPr>
          <w:rFonts w:ascii="Times New Roman" w:eastAsia="Calibri" w:hAnsi="Times New Roman" w:cs="Times New Roman"/>
          <w:sz w:val="24"/>
          <w:szCs w:val="24"/>
          <w:lang w:bidi="pl-PL"/>
        </w:rPr>
        <w:t>.</w:t>
      </w:r>
      <w:r w:rsidR="0022764B" w:rsidRPr="00BF5729">
        <w:rPr>
          <w:rFonts w:ascii="Times New Roman" w:eastAsia="Calibri" w:hAnsi="Times New Roman" w:cs="Times New Roman"/>
          <w:sz w:val="24"/>
          <w:szCs w:val="24"/>
        </w:rPr>
        <w:t>,</w:t>
      </w:r>
    </w:p>
    <w:p w:rsidR="0022764B" w:rsidRPr="00BF5729" w:rsidRDefault="0022764B" w:rsidP="00DF1029">
      <w:pPr>
        <w:pStyle w:val="Akapitzlist"/>
        <w:numPr>
          <w:ilvl w:val="1"/>
          <w:numId w:val="1"/>
        </w:numPr>
        <w:tabs>
          <w:tab w:val="left" w:pos="426"/>
        </w:tabs>
        <w:spacing w:after="0" w:line="276" w:lineRule="auto"/>
        <w:ind w:left="714" w:hanging="357"/>
        <w:jc w:val="both"/>
        <w:rPr>
          <w:rFonts w:ascii="Times New Roman" w:eastAsia="Calibri" w:hAnsi="Times New Roman" w:cs="Times New Roman"/>
          <w:sz w:val="24"/>
          <w:szCs w:val="24"/>
        </w:rPr>
      </w:pPr>
      <w:r w:rsidRPr="00BF5729">
        <w:rPr>
          <w:rFonts w:ascii="Times New Roman" w:eastAsia="Calibri" w:hAnsi="Times New Roman" w:cs="Times New Roman"/>
          <w:sz w:val="24"/>
          <w:szCs w:val="24"/>
        </w:rPr>
        <w:t>Załącznik</w:t>
      </w:r>
      <w:r w:rsidR="002162C9" w:rsidRPr="00BF5729">
        <w:rPr>
          <w:rFonts w:ascii="Times New Roman" w:eastAsia="Calibri" w:hAnsi="Times New Roman" w:cs="Times New Roman"/>
          <w:sz w:val="24"/>
          <w:szCs w:val="24"/>
        </w:rPr>
        <w:t xml:space="preserve"> nr 4</w:t>
      </w:r>
      <w:r w:rsidRPr="00BF5729">
        <w:rPr>
          <w:rFonts w:ascii="Times New Roman" w:eastAsia="Calibri" w:hAnsi="Times New Roman" w:cs="Times New Roman"/>
          <w:sz w:val="24"/>
          <w:szCs w:val="24"/>
        </w:rPr>
        <w:t xml:space="preserve"> – </w:t>
      </w:r>
      <w:r w:rsidR="00BF5729" w:rsidRPr="00BF5729">
        <w:rPr>
          <w:rFonts w:ascii="Times New Roman" w:eastAsia="Calibri" w:hAnsi="Times New Roman" w:cs="Times New Roman"/>
          <w:sz w:val="24"/>
          <w:szCs w:val="24"/>
          <w:lang w:bidi="pl-PL"/>
        </w:rPr>
        <w:t>Decyzja WWKZ nr 117/2023 z dnia 17.08.2023 r.</w:t>
      </w:r>
      <w:r w:rsidRPr="00BF5729">
        <w:rPr>
          <w:rFonts w:ascii="Times New Roman" w:eastAsia="Calibri" w:hAnsi="Times New Roman" w:cs="Times New Roman"/>
          <w:sz w:val="24"/>
          <w:szCs w:val="24"/>
        </w:rPr>
        <w:t xml:space="preserve">, </w:t>
      </w:r>
    </w:p>
    <w:p w:rsidR="007369F1" w:rsidRPr="00BF5729" w:rsidRDefault="007369F1" w:rsidP="00DF1029">
      <w:pPr>
        <w:pStyle w:val="Akapitzlist"/>
        <w:numPr>
          <w:ilvl w:val="1"/>
          <w:numId w:val="1"/>
        </w:numPr>
        <w:tabs>
          <w:tab w:val="left" w:pos="426"/>
        </w:tabs>
        <w:spacing w:after="0" w:line="276" w:lineRule="auto"/>
        <w:ind w:left="714" w:hanging="357"/>
        <w:jc w:val="both"/>
        <w:rPr>
          <w:rFonts w:ascii="Times New Roman" w:eastAsia="Calibri" w:hAnsi="Times New Roman" w:cs="Times New Roman"/>
          <w:sz w:val="24"/>
          <w:szCs w:val="24"/>
        </w:rPr>
      </w:pPr>
      <w:r w:rsidRPr="00BF5729">
        <w:rPr>
          <w:rFonts w:ascii="Times New Roman" w:eastAsia="Calibri" w:hAnsi="Times New Roman" w:cs="Times New Roman"/>
          <w:sz w:val="24"/>
          <w:szCs w:val="24"/>
        </w:rPr>
        <w:t xml:space="preserve">Załącznik nr 5 – </w:t>
      </w:r>
      <w:r w:rsidR="00BF5729" w:rsidRPr="00BF5729">
        <w:rPr>
          <w:rFonts w:ascii="Times New Roman" w:eastAsia="Calibri" w:hAnsi="Times New Roman" w:cs="Times New Roman"/>
          <w:sz w:val="24"/>
          <w:szCs w:val="24"/>
          <w:lang w:bidi="pl-PL"/>
        </w:rPr>
        <w:t xml:space="preserve">Program Prac konserwatorskich i Restauratorskich – Ołtarz główny </w:t>
      </w:r>
      <w:r w:rsidR="00BF5729" w:rsidRPr="00BF5729">
        <w:rPr>
          <w:rFonts w:ascii="Times New Roman" w:eastAsia="Calibri" w:hAnsi="Times New Roman" w:cs="Times New Roman"/>
          <w:sz w:val="24"/>
          <w:szCs w:val="24"/>
          <w:lang w:bidi="pl-PL"/>
        </w:rPr>
        <w:br/>
        <w:t>w kościele Parafialnym pw. Wszystkich Świętych w Starym Białczu.</w:t>
      </w:r>
    </w:p>
    <w:p w:rsidR="00655412" w:rsidRPr="0022764B" w:rsidRDefault="00655412" w:rsidP="0022764B">
      <w:pPr>
        <w:tabs>
          <w:tab w:val="left" w:pos="426"/>
        </w:tabs>
        <w:spacing w:after="0" w:line="276" w:lineRule="auto"/>
        <w:ind w:left="357"/>
        <w:jc w:val="both"/>
        <w:rPr>
          <w:rFonts w:ascii="Times New Roman" w:eastAsia="Calibri" w:hAnsi="Times New Roman" w:cs="Times New Roman"/>
          <w:color w:val="FF0000"/>
          <w:sz w:val="24"/>
          <w:szCs w:val="24"/>
        </w:rPr>
      </w:pPr>
    </w:p>
    <w:p w:rsidR="00DF1029" w:rsidRDefault="00DF1029"/>
    <w:sectPr w:rsidR="00DF1029" w:rsidSect="00566702">
      <w:headerReference w:type="default"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227C" w:rsidRDefault="0081227C" w:rsidP="00655412">
      <w:pPr>
        <w:spacing w:after="0" w:line="240" w:lineRule="auto"/>
      </w:pPr>
      <w:r>
        <w:separator/>
      </w:r>
    </w:p>
  </w:endnote>
  <w:endnote w:type="continuationSeparator" w:id="0">
    <w:p w:rsidR="0081227C" w:rsidRDefault="0081227C" w:rsidP="006554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4830993"/>
      <w:docPartObj>
        <w:docPartGallery w:val="Page Numbers (Bottom of Page)"/>
        <w:docPartUnique/>
      </w:docPartObj>
    </w:sdtPr>
    <w:sdtEndPr>
      <w:rPr>
        <w:rFonts w:ascii="Times New Roman" w:hAnsi="Times New Roman" w:cs="Times New Roman"/>
      </w:rPr>
    </w:sdtEndPr>
    <w:sdtContent>
      <w:p w:rsidR="00CE13EB" w:rsidRPr="00282CA6" w:rsidRDefault="008D4F15">
        <w:pPr>
          <w:pStyle w:val="Stopka"/>
          <w:jc w:val="right"/>
          <w:rPr>
            <w:rFonts w:ascii="Times New Roman" w:hAnsi="Times New Roman" w:cs="Times New Roman"/>
          </w:rPr>
        </w:pPr>
        <w:r w:rsidRPr="00282CA6">
          <w:rPr>
            <w:rFonts w:ascii="Times New Roman" w:hAnsi="Times New Roman" w:cs="Times New Roman"/>
          </w:rPr>
          <w:fldChar w:fldCharType="begin"/>
        </w:r>
        <w:r w:rsidR="00CE13EB" w:rsidRPr="00282CA6">
          <w:rPr>
            <w:rFonts w:ascii="Times New Roman" w:hAnsi="Times New Roman" w:cs="Times New Roman"/>
          </w:rPr>
          <w:instrText>PAGE   \* MERGEFORMAT</w:instrText>
        </w:r>
        <w:r w:rsidRPr="00282CA6">
          <w:rPr>
            <w:rFonts w:ascii="Times New Roman" w:hAnsi="Times New Roman" w:cs="Times New Roman"/>
          </w:rPr>
          <w:fldChar w:fldCharType="separate"/>
        </w:r>
        <w:r w:rsidR="001F4680">
          <w:rPr>
            <w:rFonts w:ascii="Times New Roman" w:hAnsi="Times New Roman" w:cs="Times New Roman"/>
            <w:noProof/>
          </w:rPr>
          <w:t>6</w:t>
        </w:r>
        <w:r w:rsidRPr="00282CA6">
          <w:rPr>
            <w:rFonts w:ascii="Times New Roman" w:hAnsi="Times New Roman" w:cs="Times New Roman"/>
          </w:rPr>
          <w:fldChar w:fldCharType="end"/>
        </w:r>
      </w:p>
    </w:sdtContent>
  </w:sdt>
  <w:p w:rsidR="00CE13EB" w:rsidRDefault="00CE13E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227C" w:rsidRDefault="0081227C" w:rsidP="00655412">
      <w:pPr>
        <w:spacing w:after="0" w:line="240" w:lineRule="auto"/>
      </w:pPr>
      <w:r>
        <w:separator/>
      </w:r>
    </w:p>
  </w:footnote>
  <w:footnote w:type="continuationSeparator" w:id="0">
    <w:p w:rsidR="0081227C" w:rsidRDefault="0081227C" w:rsidP="006554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13EB" w:rsidRDefault="00CE13EB" w:rsidP="0081749E">
    <w:pPr>
      <w:pStyle w:val="Nagwek"/>
      <w:jc w:val="center"/>
    </w:pPr>
    <w:r w:rsidRPr="0081749E">
      <w:rPr>
        <w:noProof/>
        <w:lang w:eastAsia="pl-PL"/>
      </w:rPr>
      <w:drawing>
        <wp:inline distT="0" distB="0" distL="0" distR="0">
          <wp:extent cx="3657600" cy="1158118"/>
          <wp:effectExtent l="0" t="0" r="0" b="444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96795" cy="1170528"/>
                  </a:xfrm>
                  <a:prstGeom prst="rect">
                    <a:avLst/>
                  </a:prstGeom>
                  <a:noFill/>
                  <a:ln>
                    <a:noFill/>
                  </a:ln>
                </pic:spPr>
              </pic:pic>
            </a:graphicData>
          </a:graphic>
        </wp:inline>
      </w:drawing>
    </w:r>
  </w:p>
  <w:p w:rsidR="00CE13EB" w:rsidRDefault="00CE13EB">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F7878"/>
    <w:multiLevelType w:val="hybridMultilevel"/>
    <w:tmpl w:val="A348911C"/>
    <w:lvl w:ilvl="0" w:tplc="5B006B3E">
      <w:start w:val="1"/>
      <w:numFmt w:val="decimal"/>
      <w:lvlText w:val="%1."/>
      <w:lvlJc w:val="left"/>
      <w:pPr>
        <w:ind w:left="720" w:hanging="360"/>
      </w:pPr>
      <w:rPr>
        <w:b w:val="0"/>
        <w:i w:val="0"/>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3615EF8"/>
    <w:multiLevelType w:val="hybridMultilevel"/>
    <w:tmpl w:val="7A84AE9E"/>
    <w:lvl w:ilvl="0" w:tplc="04150017">
      <w:start w:val="1"/>
      <w:numFmt w:val="lowerLetter"/>
      <w:lvlText w:val="%1)"/>
      <w:lvlJc w:val="left"/>
      <w:pPr>
        <w:ind w:left="1797" w:hanging="360"/>
      </w:pPr>
      <w:rPr>
        <w:rFonts w:hint="default"/>
      </w:rPr>
    </w:lvl>
    <w:lvl w:ilvl="1" w:tplc="04150003" w:tentative="1">
      <w:start w:val="1"/>
      <w:numFmt w:val="bullet"/>
      <w:lvlText w:val="o"/>
      <w:lvlJc w:val="left"/>
      <w:pPr>
        <w:ind w:left="2517" w:hanging="360"/>
      </w:pPr>
      <w:rPr>
        <w:rFonts w:ascii="Courier New" w:hAnsi="Courier New" w:cs="Courier New" w:hint="default"/>
      </w:rPr>
    </w:lvl>
    <w:lvl w:ilvl="2" w:tplc="04150005" w:tentative="1">
      <w:start w:val="1"/>
      <w:numFmt w:val="bullet"/>
      <w:lvlText w:val=""/>
      <w:lvlJc w:val="left"/>
      <w:pPr>
        <w:ind w:left="3237" w:hanging="360"/>
      </w:pPr>
      <w:rPr>
        <w:rFonts w:ascii="Wingdings" w:hAnsi="Wingdings" w:hint="default"/>
      </w:rPr>
    </w:lvl>
    <w:lvl w:ilvl="3" w:tplc="04150001" w:tentative="1">
      <w:start w:val="1"/>
      <w:numFmt w:val="bullet"/>
      <w:lvlText w:val=""/>
      <w:lvlJc w:val="left"/>
      <w:pPr>
        <w:ind w:left="3957" w:hanging="360"/>
      </w:pPr>
      <w:rPr>
        <w:rFonts w:ascii="Symbol" w:hAnsi="Symbol" w:hint="default"/>
      </w:rPr>
    </w:lvl>
    <w:lvl w:ilvl="4" w:tplc="04150003" w:tentative="1">
      <w:start w:val="1"/>
      <w:numFmt w:val="bullet"/>
      <w:lvlText w:val="o"/>
      <w:lvlJc w:val="left"/>
      <w:pPr>
        <w:ind w:left="4677" w:hanging="360"/>
      </w:pPr>
      <w:rPr>
        <w:rFonts w:ascii="Courier New" w:hAnsi="Courier New" w:cs="Courier New" w:hint="default"/>
      </w:rPr>
    </w:lvl>
    <w:lvl w:ilvl="5" w:tplc="04150005" w:tentative="1">
      <w:start w:val="1"/>
      <w:numFmt w:val="bullet"/>
      <w:lvlText w:val=""/>
      <w:lvlJc w:val="left"/>
      <w:pPr>
        <w:ind w:left="5397" w:hanging="360"/>
      </w:pPr>
      <w:rPr>
        <w:rFonts w:ascii="Wingdings" w:hAnsi="Wingdings" w:hint="default"/>
      </w:rPr>
    </w:lvl>
    <w:lvl w:ilvl="6" w:tplc="04150001" w:tentative="1">
      <w:start w:val="1"/>
      <w:numFmt w:val="bullet"/>
      <w:lvlText w:val=""/>
      <w:lvlJc w:val="left"/>
      <w:pPr>
        <w:ind w:left="6117" w:hanging="360"/>
      </w:pPr>
      <w:rPr>
        <w:rFonts w:ascii="Symbol" w:hAnsi="Symbol" w:hint="default"/>
      </w:rPr>
    </w:lvl>
    <w:lvl w:ilvl="7" w:tplc="04150003" w:tentative="1">
      <w:start w:val="1"/>
      <w:numFmt w:val="bullet"/>
      <w:lvlText w:val="o"/>
      <w:lvlJc w:val="left"/>
      <w:pPr>
        <w:ind w:left="6837" w:hanging="360"/>
      </w:pPr>
      <w:rPr>
        <w:rFonts w:ascii="Courier New" w:hAnsi="Courier New" w:cs="Courier New" w:hint="default"/>
      </w:rPr>
    </w:lvl>
    <w:lvl w:ilvl="8" w:tplc="04150005" w:tentative="1">
      <w:start w:val="1"/>
      <w:numFmt w:val="bullet"/>
      <w:lvlText w:val=""/>
      <w:lvlJc w:val="left"/>
      <w:pPr>
        <w:ind w:left="7557" w:hanging="360"/>
      </w:pPr>
      <w:rPr>
        <w:rFonts w:ascii="Wingdings" w:hAnsi="Wingdings" w:hint="default"/>
      </w:rPr>
    </w:lvl>
  </w:abstractNum>
  <w:abstractNum w:abstractNumId="2">
    <w:nsid w:val="06A64ECF"/>
    <w:multiLevelType w:val="hybridMultilevel"/>
    <w:tmpl w:val="2406450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
    <w:nsid w:val="075448DA"/>
    <w:multiLevelType w:val="hybridMultilevel"/>
    <w:tmpl w:val="27D8E8C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7F0443D"/>
    <w:multiLevelType w:val="hybridMultilevel"/>
    <w:tmpl w:val="31D2C4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845717F"/>
    <w:multiLevelType w:val="hybridMultilevel"/>
    <w:tmpl w:val="54E66DBA"/>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96D564F"/>
    <w:multiLevelType w:val="hybridMultilevel"/>
    <w:tmpl w:val="E36ADD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97D2E69"/>
    <w:multiLevelType w:val="hybridMultilevel"/>
    <w:tmpl w:val="86AC00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AF34739"/>
    <w:multiLevelType w:val="hybridMultilevel"/>
    <w:tmpl w:val="99D2BB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F170C54"/>
    <w:multiLevelType w:val="hybridMultilevel"/>
    <w:tmpl w:val="06FA09F0"/>
    <w:lvl w:ilvl="0" w:tplc="25BE36F4">
      <w:start w:val="1"/>
      <w:numFmt w:val="decimal"/>
      <w:lvlText w:val="%1."/>
      <w:lvlJc w:val="left"/>
      <w:pPr>
        <w:ind w:left="720" w:hanging="360"/>
      </w:pPr>
      <w:rPr>
        <w:b w:val="0"/>
      </w:rPr>
    </w:lvl>
    <w:lvl w:ilvl="1" w:tplc="950ED3A0">
      <w:start w:val="1"/>
      <w:numFmt w:val="decimal"/>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29B6A09"/>
    <w:multiLevelType w:val="hybridMultilevel"/>
    <w:tmpl w:val="6E4603C8"/>
    <w:lvl w:ilvl="0" w:tplc="04150017">
      <w:start w:val="1"/>
      <w:numFmt w:val="lowerLetter"/>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11">
    <w:nsid w:val="160A26D1"/>
    <w:multiLevelType w:val="hybridMultilevel"/>
    <w:tmpl w:val="54E66DBA"/>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7A957E5"/>
    <w:multiLevelType w:val="hybridMultilevel"/>
    <w:tmpl w:val="7A9C16B6"/>
    <w:lvl w:ilvl="0" w:tplc="93B88C72">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13">
    <w:nsid w:val="17D206BF"/>
    <w:multiLevelType w:val="hybridMultilevel"/>
    <w:tmpl w:val="DF5E9EAC"/>
    <w:lvl w:ilvl="0" w:tplc="ADD8B694">
      <w:start w:val="1"/>
      <w:numFmt w:val="decimal"/>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nsid w:val="18B641FB"/>
    <w:multiLevelType w:val="hybridMultilevel"/>
    <w:tmpl w:val="ED4E8F32"/>
    <w:lvl w:ilvl="0" w:tplc="E6EC830C">
      <w:start w:val="2"/>
      <w:numFmt w:val="decimal"/>
      <w:lvlText w:val="%1."/>
      <w:lvlJc w:val="left"/>
      <w:pPr>
        <w:ind w:left="720" w:hanging="360"/>
      </w:pPr>
      <w:rPr>
        <w:rFonts w:hint="default"/>
        <w:b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979627B"/>
    <w:multiLevelType w:val="hybridMultilevel"/>
    <w:tmpl w:val="1E40C518"/>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2"/>
      <w:numFmt w:val="decimal"/>
      <w:lvlText w:val="%3."/>
      <w:lvlJc w:val="left"/>
      <w:pPr>
        <w:tabs>
          <w:tab w:val="num" w:pos="737"/>
        </w:tabs>
        <w:ind w:left="737" w:hanging="283"/>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6">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7">
    <w:nsid w:val="1C7B5B47"/>
    <w:multiLevelType w:val="hybridMultilevel"/>
    <w:tmpl w:val="9BA45C00"/>
    <w:lvl w:ilvl="0" w:tplc="FC4A3D46">
      <w:start w:val="1"/>
      <w:numFmt w:val="decimal"/>
      <w:lvlText w:val="%1)"/>
      <w:lvlJc w:val="left"/>
      <w:pPr>
        <w:ind w:left="720" w:hanging="360"/>
      </w:pPr>
      <w:rPr>
        <w:b w:val="0"/>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E5B4F4B"/>
    <w:multiLevelType w:val="hybridMultilevel"/>
    <w:tmpl w:val="505E8734"/>
    <w:lvl w:ilvl="0" w:tplc="93B88C7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
    <w:nsid w:val="33051212"/>
    <w:multiLevelType w:val="hybridMultilevel"/>
    <w:tmpl w:val="25965678"/>
    <w:lvl w:ilvl="0" w:tplc="F2322FE8">
      <w:start w:val="1"/>
      <w:numFmt w:val="decimal"/>
      <w:lvlText w:val="%1)"/>
      <w:lvlJc w:val="left"/>
      <w:pPr>
        <w:ind w:left="1080" w:hanging="360"/>
      </w:pPr>
      <w:rPr>
        <w:rFonts w:hint="default"/>
        <w:sz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1">
    <w:nsid w:val="355A0808"/>
    <w:multiLevelType w:val="hybridMultilevel"/>
    <w:tmpl w:val="8EB40B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60E77DD"/>
    <w:multiLevelType w:val="hybridMultilevel"/>
    <w:tmpl w:val="AE4C3056"/>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6940C0F"/>
    <w:multiLevelType w:val="hybridMultilevel"/>
    <w:tmpl w:val="90E65718"/>
    <w:lvl w:ilvl="0" w:tplc="93B88C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38B8229C"/>
    <w:multiLevelType w:val="hybridMultilevel"/>
    <w:tmpl w:val="35265D2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95127F9"/>
    <w:multiLevelType w:val="hybridMultilevel"/>
    <w:tmpl w:val="60506450"/>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6">
    <w:nsid w:val="396B0657"/>
    <w:multiLevelType w:val="hybridMultilevel"/>
    <w:tmpl w:val="FB7092EA"/>
    <w:lvl w:ilvl="0" w:tplc="A0BE4348">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7">
    <w:nsid w:val="39FE76F9"/>
    <w:multiLevelType w:val="hybridMultilevel"/>
    <w:tmpl w:val="E182F6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E993D3F"/>
    <w:multiLevelType w:val="hybridMultilevel"/>
    <w:tmpl w:val="5FBC048A"/>
    <w:lvl w:ilvl="0" w:tplc="A0BE4348">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9">
    <w:nsid w:val="412C0804"/>
    <w:multiLevelType w:val="hybridMultilevel"/>
    <w:tmpl w:val="7D64DEAE"/>
    <w:lvl w:ilvl="0" w:tplc="47F634D8">
      <w:start w:val="1"/>
      <w:numFmt w:val="decimal"/>
      <w:lvlText w:val="%1)"/>
      <w:lvlJc w:val="left"/>
      <w:pPr>
        <w:tabs>
          <w:tab w:val="num" w:pos="540"/>
        </w:tabs>
        <w:ind w:left="540" w:hanging="360"/>
      </w:pPr>
      <w:rPr>
        <w:color w:val="auto"/>
      </w:rPr>
    </w:lvl>
    <w:lvl w:ilvl="1" w:tplc="A0B83072">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nsid w:val="46D110B5"/>
    <w:multiLevelType w:val="hybridMultilevel"/>
    <w:tmpl w:val="251E6E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BAE23D9"/>
    <w:multiLevelType w:val="hybridMultilevel"/>
    <w:tmpl w:val="56C64596"/>
    <w:lvl w:ilvl="0" w:tplc="16B8F414">
      <w:start w:val="1"/>
      <w:numFmt w:val="decimal"/>
      <w:lvlText w:val="%1."/>
      <w:lvlJc w:val="left"/>
      <w:pPr>
        <w:ind w:left="720" w:hanging="360"/>
      </w:pPr>
      <w:rPr>
        <w:b w:val="0"/>
        <w:sz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E43135E"/>
    <w:multiLevelType w:val="hybridMultilevel"/>
    <w:tmpl w:val="C3AAD5A4"/>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3465D07"/>
    <w:multiLevelType w:val="hybridMultilevel"/>
    <w:tmpl w:val="8DC2F1CA"/>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7CF6F39"/>
    <w:multiLevelType w:val="hybridMultilevel"/>
    <w:tmpl w:val="DCFA04B4"/>
    <w:lvl w:ilvl="0" w:tplc="D6EA6E9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7FB7E03"/>
    <w:multiLevelType w:val="hybridMultilevel"/>
    <w:tmpl w:val="3670B30E"/>
    <w:lvl w:ilvl="0" w:tplc="04150017">
      <w:start w:val="1"/>
      <w:numFmt w:val="lowerLetter"/>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36">
    <w:nsid w:val="5A3913FA"/>
    <w:multiLevelType w:val="hybridMultilevel"/>
    <w:tmpl w:val="5B52D070"/>
    <w:lvl w:ilvl="0" w:tplc="8436ABC4">
      <w:start w:val="1"/>
      <w:numFmt w:val="decimal"/>
      <w:lvlText w:val="%1)"/>
      <w:lvlJc w:val="left"/>
      <w:pPr>
        <w:ind w:left="720" w:hanging="360"/>
      </w:pPr>
      <w:rPr>
        <w:rFonts w:ascii="Times New Roman" w:eastAsia="Calibri" w:hAnsi="Times New Roman" w:cs="Times New Roman"/>
      </w:rPr>
    </w:lvl>
    <w:lvl w:ilvl="1" w:tplc="04150017">
      <w:start w:val="1"/>
      <w:numFmt w:val="lowerLetter"/>
      <w:lvlText w:val="%2)"/>
      <w:lvlJc w:val="left"/>
      <w:pPr>
        <w:ind w:left="1440" w:hanging="360"/>
      </w:pPr>
    </w:lvl>
    <w:lvl w:ilvl="2" w:tplc="2B16563A">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5D3C145D"/>
    <w:multiLevelType w:val="hybridMultilevel"/>
    <w:tmpl w:val="F6860BF2"/>
    <w:lvl w:ilvl="0" w:tplc="72D27F06">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38">
    <w:nsid w:val="5EAA6DE7"/>
    <w:multiLevelType w:val="multilevel"/>
    <w:tmpl w:val="2326CF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37B3FD7"/>
    <w:multiLevelType w:val="hybridMultilevel"/>
    <w:tmpl w:val="D44279C4"/>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0">
    <w:nsid w:val="653C02F2"/>
    <w:multiLevelType w:val="hybridMultilevel"/>
    <w:tmpl w:val="540CAAA6"/>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1">
    <w:nsid w:val="6803791D"/>
    <w:multiLevelType w:val="hybridMultilevel"/>
    <w:tmpl w:val="21EA76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8251BC8"/>
    <w:multiLevelType w:val="hybridMultilevel"/>
    <w:tmpl w:val="549404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69C31EAF"/>
    <w:multiLevelType w:val="hybridMultilevel"/>
    <w:tmpl w:val="C4AC9C32"/>
    <w:lvl w:ilvl="0" w:tplc="0415000F">
      <w:start w:val="1"/>
      <w:numFmt w:val="decimal"/>
      <w:lvlText w:val="%1."/>
      <w:lvlJc w:val="left"/>
      <w:pPr>
        <w:ind w:left="630" w:hanging="360"/>
      </w:pPr>
    </w:lvl>
    <w:lvl w:ilvl="1" w:tplc="04150019" w:tentative="1">
      <w:start w:val="1"/>
      <w:numFmt w:val="lowerLetter"/>
      <w:lvlText w:val="%2."/>
      <w:lvlJc w:val="left"/>
      <w:pPr>
        <w:ind w:left="1350" w:hanging="360"/>
      </w:pPr>
    </w:lvl>
    <w:lvl w:ilvl="2" w:tplc="0415001B" w:tentative="1">
      <w:start w:val="1"/>
      <w:numFmt w:val="lowerRoman"/>
      <w:lvlText w:val="%3."/>
      <w:lvlJc w:val="right"/>
      <w:pPr>
        <w:ind w:left="2070" w:hanging="180"/>
      </w:pPr>
    </w:lvl>
    <w:lvl w:ilvl="3" w:tplc="0415000F" w:tentative="1">
      <w:start w:val="1"/>
      <w:numFmt w:val="decimal"/>
      <w:lvlText w:val="%4."/>
      <w:lvlJc w:val="left"/>
      <w:pPr>
        <w:ind w:left="2790" w:hanging="360"/>
      </w:pPr>
    </w:lvl>
    <w:lvl w:ilvl="4" w:tplc="04150019" w:tentative="1">
      <w:start w:val="1"/>
      <w:numFmt w:val="lowerLetter"/>
      <w:lvlText w:val="%5."/>
      <w:lvlJc w:val="left"/>
      <w:pPr>
        <w:ind w:left="3510" w:hanging="360"/>
      </w:pPr>
    </w:lvl>
    <w:lvl w:ilvl="5" w:tplc="0415001B" w:tentative="1">
      <w:start w:val="1"/>
      <w:numFmt w:val="lowerRoman"/>
      <w:lvlText w:val="%6."/>
      <w:lvlJc w:val="right"/>
      <w:pPr>
        <w:ind w:left="4230" w:hanging="180"/>
      </w:pPr>
    </w:lvl>
    <w:lvl w:ilvl="6" w:tplc="0415000F" w:tentative="1">
      <w:start w:val="1"/>
      <w:numFmt w:val="decimal"/>
      <w:lvlText w:val="%7."/>
      <w:lvlJc w:val="left"/>
      <w:pPr>
        <w:ind w:left="4950" w:hanging="360"/>
      </w:pPr>
    </w:lvl>
    <w:lvl w:ilvl="7" w:tplc="04150019" w:tentative="1">
      <w:start w:val="1"/>
      <w:numFmt w:val="lowerLetter"/>
      <w:lvlText w:val="%8."/>
      <w:lvlJc w:val="left"/>
      <w:pPr>
        <w:ind w:left="5670" w:hanging="360"/>
      </w:pPr>
    </w:lvl>
    <w:lvl w:ilvl="8" w:tplc="0415001B" w:tentative="1">
      <w:start w:val="1"/>
      <w:numFmt w:val="lowerRoman"/>
      <w:lvlText w:val="%9."/>
      <w:lvlJc w:val="right"/>
      <w:pPr>
        <w:ind w:left="6390" w:hanging="180"/>
      </w:pPr>
    </w:lvl>
  </w:abstractNum>
  <w:abstractNum w:abstractNumId="44">
    <w:nsid w:val="6A797B47"/>
    <w:multiLevelType w:val="hybridMultilevel"/>
    <w:tmpl w:val="2EB65150"/>
    <w:lvl w:ilvl="0" w:tplc="03E6E3F2">
      <w:start w:val="1"/>
      <w:numFmt w:val="lowerLetter"/>
      <w:lvlText w:val="%1)"/>
      <w:lvlJc w:val="left"/>
      <w:pPr>
        <w:ind w:left="720" w:hanging="360"/>
      </w:pPr>
      <w:rPr>
        <w:rFonts w:hint="default"/>
        <w:i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6AEE6E9B"/>
    <w:multiLevelType w:val="hybridMultilevel"/>
    <w:tmpl w:val="810C0ECA"/>
    <w:lvl w:ilvl="0" w:tplc="209ED240">
      <w:start w:val="1"/>
      <w:numFmt w:val="decimal"/>
      <w:lvlText w:val="%1."/>
      <w:lvlJc w:val="left"/>
      <w:pPr>
        <w:ind w:left="720" w:hanging="360"/>
      </w:pPr>
      <w:rPr>
        <w:rFonts w:hint="default"/>
        <w:b/>
      </w:rPr>
    </w:lvl>
    <w:lvl w:ilvl="1" w:tplc="04150011">
      <w:start w:val="1"/>
      <w:numFmt w:val="decimal"/>
      <w:lvlText w:val="%2)"/>
      <w:lvlJc w:val="left"/>
      <w:pPr>
        <w:ind w:left="1440" w:hanging="360"/>
      </w:pPr>
      <w:rPr>
        <w:b w:val="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799062DC"/>
    <w:multiLevelType w:val="hybridMultilevel"/>
    <w:tmpl w:val="B2A274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7BF24CFE"/>
    <w:multiLevelType w:val="hybridMultilevel"/>
    <w:tmpl w:val="B95455CE"/>
    <w:lvl w:ilvl="0" w:tplc="04150017">
      <w:start w:val="1"/>
      <w:numFmt w:val="lowerLetter"/>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48">
    <w:nsid w:val="7D050AFE"/>
    <w:multiLevelType w:val="multilevel"/>
    <w:tmpl w:val="DEE0CF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7E526EF6"/>
    <w:multiLevelType w:val="hybridMultilevel"/>
    <w:tmpl w:val="E2DEFADE"/>
    <w:lvl w:ilvl="0" w:tplc="93B88C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5"/>
  </w:num>
  <w:num w:numId="2">
    <w:abstractNumId w:val="42"/>
  </w:num>
  <w:num w:numId="3">
    <w:abstractNumId w:val="30"/>
  </w:num>
  <w:num w:numId="4">
    <w:abstractNumId w:val="41"/>
  </w:num>
  <w:num w:numId="5">
    <w:abstractNumId w:val="16"/>
  </w:num>
  <w:num w:numId="6">
    <w:abstractNumId w:val="20"/>
  </w:num>
  <w:num w:numId="7">
    <w:abstractNumId w:val="44"/>
  </w:num>
  <w:num w:numId="8">
    <w:abstractNumId w:val="23"/>
  </w:num>
  <w:num w:numId="9">
    <w:abstractNumId w:val="28"/>
  </w:num>
  <w:num w:numId="10">
    <w:abstractNumId w:val="43"/>
  </w:num>
  <w:num w:numId="11">
    <w:abstractNumId w:val="38"/>
  </w:num>
  <w:num w:numId="12">
    <w:abstractNumId w:val="48"/>
  </w:num>
  <w:num w:numId="13">
    <w:abstractNumId w:val="26"/>
  </w:num>
  <w:num w:numId="14">
    <w:abstractNumId w:val="35"/>
  </w:num>
  <w:num w:numId="15">
    <w:abstractNumId w:val="10"/>
  </w:num>
  <w:num w:numId="16">
    <w:abstractNumId w:val="17"/>
  </w:num>
  <w:num w:numId="17">
    <w:abstractNumId w:val="36"/>
  </w:num>
  <w:num w:numId="18">
    <w:abstractNumId w:val="37"/>
  </w:num>
  <w:num w:numId="19">
    <w:abstractNumId w:val="47"/>
  </w:num>
  <w:num w:numId="20">
    <w:abstractNumId w:val="0"/>
  </w:num>
  <w:num w:numId="21">
    <w:abstractNumId w:val="21"/>
  </w:num>
  <w:num w:numId="22">
    <w:abstractNumId w:val="9"/>
  </w:num>
  <w:num w:numId="23">
    <w:abstractNumId w:val="8"/>
  </w:num>
  <w:num w:numId="24">
    <w:abstractNumId w:val="34"/>
  </w:num>
  <w:num w:numId="25">
    <w:abstractNumId w:val="5"/>
  </w:num>
  <w:num w:numId="26">
    <w:abstractNumId w:val="11"/>
  </w:num>
  <w:num w:numId="27">
    <w:abstractNumId w:val="40"/>
  </w:num>
  <w:num w:numId="28">
    <w:abstractNumId w:val="49"/>
  </w:num>
  <w:num w:numId="29">
    <w:abstractNumId w:val="29"/>
  </w:num>
  <w:num w:numId="30">
    <w:abstractNumId w:val="15"/>
  </w:num>
  <w:num w:numId="31">
    <w:abstractNumId w:val="7"/>
  </w:num>
  <w:num w:numId="32">
    <w:abstractNumId w:val="46"/>
  </w:num>
  <w:num w:numId="33">
    <w:abstractNumId w:val="12"/>
  </w:num>
  <w:num w:numId="34">
    <w:abstractNumId w:val="4"/>
  </w:num>
  <w:num w:numId="35">
    <w:abstractNumId w:val="32"/>
  </w:num>
  <w:num w:numId="36">
    <w:abstractNumId w:val="6"/>
  </w:num>
  <w:num w:numId="37">
    <w:abstractNumId w:val="13"/>
  </w:num>
  <w:num w:numId="38">
    <w:abstractNumId w:val="2"/>
  </w:num>
  <w:num w:numId="39">
    <w:abstractNumId w:val="27"/>
  </w:num>
  <w:num w:numId="40">
    <w:abstractNumId w:val="18"/>
  </w:num>
  <w:num w:numId="41">
    <w:abstractNumId w:val="14"/>
  </w:num>
  <w:num w:numId="42">
    <w:abstractNumId w:val="24"/>
  </w:num>
  <w:num w:numId="43">
    <w:abstractNumId w:val="22"/>
  </w:num>
  <w:num w:numId="44">
    <w:abstractNumId w:val="39"/>
  </w:num>
  <w:num w:numId="45">
    <w:abstractNumId w:val="1"/>
  </w:num>
  <w:num w:numId="46">
    <w:abstractNumId w:val="25"/>
  </w:num>
  <w:num w:numId="47">
    <w:abstractNumId w:val="33"/>
  </w:num>
  <w:num w:numId="48">
    <w:abstractNumId w:val="3"/>
  </w:num>
  <w:num w:numId="49">
    <w:abstractNumId w:val="19"/>
  </w:num>
  <w:num w:numId="50">
    <w:abstractNumId w:val="31"/>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E3722"/>
    <w:rsid w:val="00012A25"/>
    <w:rsid w:val="00014DBA"/>
    <w:rsid w:val="00023D9D"/>
    <w:rsid w:val="0003170A"/>
    <w:rsid w:val="00034A04"/>
    <w:rsid w:val="00034CBF"/>
    <w:rsid w:val="00043437"/>
    <w:rsid w:val="00050996"/>
    <w:rsid w:val="00056962"/>
    <w:rsid w:val="000739CB"/>
    <w:rsid w:val="00084577"/>
    <w:rsid w:val="00084DCB"/>
    <w:rsid w:val="000954EB"/>
    <w:rsid w:val="00096B5A"/>
    <w:rsid w:val="000A08F3"/>
    <w:rsid w:val="000A10C1"/>
    <w:rsid w:val="000A6C3B"/>
    <w:rsid w:val="000B0464"/>
    <w:rsid w:val="000B2557"/>
    <w:rsid w:val="000B2681"/>
    <w:rsid w:val="000C0ADA"/>
    <w:rsid w:val="000C398A"/>
    <w:rsid w:val="000C4DB5"/>
    <w:rsid w:val="000C5510"/>
    <w:rsid w:val="000C7052"/>
    <w:rsid w:val="000E16ED"/>
    <w:rsid w:val="000E2B69"/>
    <w:rsid w:val="000E3D3F"/>
    <w:rsid w:val="000E721F"/>
    <w:rsid w:val="000F1B07"/>
    <w:rsid w:val="000F7C0B"/>
    <w:rsid w:val="00100FA5"/>
    <w:rsid w:val="001010C4"/>
    <w:rsid w:val="00103BB1"/>
    <w:rsid w:val="00104E24"/>
    <w:rsid w:val="001112E2"/>
    <w:rsid w:val="00112CC3"/>
    <w:rsid w:val="00121FB0"/>
    <w:rsid w:val="00124A16"/>
    <w:rsid w:val="00132B34"/>
    <w:rsid w:val="00135B2C"/>
    <w:rsid w:val="00136FBB"/>
    <w:rsid w:val="001437DB"/>
    <w:rsid w:val="00145943"/>
    <w:rsid w:val="001476E1"/>
    <w:rsid w:val="001502E0"/>
    <w:rsid w:val="00157B5D"/>
    <w:rsid w:val="00165E49"/>
    <w:rsid w:val="001706C5"/>
    <w:rsid w:val="0017172E"/>
    <w:rsid w:val="001726F0"/>
    <w:rsid w:val="001755C2"/>
    <w:rsid w:val="00183366"/>
    <w:rsid w:val="001838BB"/>
    <w:rsid w:val="00185B3A"/>
    <w:rsid w:val="001913D8"/>
    <w:rsid w:val="00192F9F"/>
    <w:rsid w:val="001955EB"/>
    <w:rsid w:val="001A2856"/>
    <w:rsid w:val="001A3010"/>
    <w:rsid w:val="001A6DC7"/>
    <w:rsid w:val="001B1452"/>
    <w:rsid w:val="001B267F"/>
    <w:rsid w:val="001C4EFE"/>
    <w:rsid w:val="001D3E63"/>
    <w:rsid w:val="001D4E6D"/>
    <w:rsid w:val="001D4EC7"/>
    <w:rsid w:val="001E05A9"/>
    <w:rsid w:val="001E3DBC"/>
    <w:rsid w:val="001E3EAF"/>
    <w:rsid w:val="001E56EC"/>
    <w:rsid w:val="001F0ED5"/>
    <w:rsid w:val="001F4011"/>
    <w:rsid w:val="001F4680"/>
    <w:rsid w:val="002151BA"/>
    <w:rsid w:val="002162C9"/>
    <w:rsid w:val="0022764B"/>
    <w:rsid w:val="0024644F"/>
    <w:rsid w:val="0025019F"/>
    <w:rsid w:val="002541ED"/>
    <w:rsid w:val="0027133C"/>
    <w:rsid w:val="00273513"/>
    <w:rsid w:val="00273CB5"/>
    <w:rsid w:val="002741E8"/>
    <w:rsid w:val="0028345E"/>
    <w:rsid w:val="002A2C23"/>
    <w:rsid w:val="002A4C36"/>
    <w:rsid w:val="002A6D1C"/>
    <w:rsid w:val="002B1F7C"/>
    <w:rsid w:val="002C2912"/>
    <w:rsid w:val="002C7FCB"/>
    <w:rsid w:val="002D18C9"/>
    <w:rsid w:val="002D19FE"/>
    <w:rsid w:val="002D5389"/>
    <w:rsid w:val="002F2959"/>
    <w:rsid w:val="002F5E39"/>
    <w:rsid w:val="00303A53"/>
    <w:rsid w:val="00310FBA"/>
    <w:rsid w:val="0031545E"/>
    <w:rsid w:val="0031718C"/>
    <w:rsid w:val="003229E9"/>
    <w:rsid w:val="00331C7C"/>
    <w:rsid w:val="0033495C"/>
    <w:rsid w:val="00346989"/>
    <w:rsid w:val="00362842"/>
    <w:rsid w:val="00363892"/>
    <w:rsid w:val="00366691"/>
    <w:rsid w:val="00366ED3"/>
    <w:rsid w:val="00372546"/>
    <w:rsid w:val="00382A91"/>
    <w:rsid w:val="003843F8"/>
    <w:rsid w:val="00385E0C"/>
    <w:rsid w:val="003A0E97"/>
    <w:rsid w:val="003A1882"/>
    <w:rsid w:val="003A36AF"/>
    <w:rsid w:val="003A4F82"/>
    <w:rsid w:val="003B0A4E"/>
    <w:rsid w:val="003B5431"/>
    <w:rsid w:val="003C07D1"/>
    <w:rsid w:val="003C3265"/>
    <w:rsid w:val="003C358F"/>
    <w:rsid w:val="003D26A1"/>
    <w:rsid w:val="003D766C"/>
    <w:rsid w:val="003E0361"/>
    <w:rsid w:val="003E2210"/>
    <w:rsid w:val="003E28AE"/>
    <w:rsid w:val="003E6C39"/>
    <w:rsid w:val="003F05AD"/>
    <w:rsid w:val="004002C4"/>
    <w:rsid w:val="00403870"/>
    <w:rsid w:val="004045B9"/>
    <w:rsid w:val="004227E6"/>
    <w:rsid w:val="0042711B"/>
    <w:rsid w:val="00431068"/>
    <w:rsid w:val="00432B2B"/>
    <w:rsid w:val="0044138F"/>
    <w:rsid w:val="00446EC7"/>
    <w:rsid w:val="004524A0"/>
    <w:rsid w:val="00454396"/>
    <w:rsid w:val="00455E48"/>
    <w:rsid w:val="00457735"/>
    <w:rsid w:val="004603DA"/>
    <w:rsid w:val="00464541"/>
    <w:rsid w:val="004666C4"/>
    <w:rsid w:val="00472F0F"/>
    <w:rsid w:val="00477884"/>
    <w:rsid w:val="00484051"/>
    <w:rsid w:val="00486E0F"/>
    <w:rsid w:val="00491339"/>
    <w:rsid w:val="00494819"/>
    <w:rsid w:val="00497E66"/>
    <w:rsid w:val="004A19DA"/>
    <w:rsid w:val="004A3398"/>
    <w:rsid w:val="004B5782"/>
    <w:rsid w:val="004C3918"/>
    <w:rsid w:val="004C723F"/>
    <w:rsid w:val="004C7731"/>
    <w:rsid w:val="004D554C"/>
    <w:rsid w:val="004E0FE7"/>
    <w:rsid w:val="004E1D6E"/>
    <w:rsid w:val="004E3D9E"/>
    <w:rsid w:val="004E5FAA"/>
    <w:rsid w:val="004E6A2B"/>
    <w:rsid w:val="004E6B84"/>
    <w:rsid w:val="004F36B5"/>
    <w:rsid w:val="004F6234"/>
    <w:rsid w:val="005022F8"/>
    <w:rsid w:val="005035DD"/>
    <w:rsid w:val="00504F8D"/>
    <w:rsid w:val="00506F69"/>
    <w:rsid w:val="00507377"/>
    <w:rsid w:val="00517959"/>
    <w:rsid w:val="00521E07"/>
    <w:rsid w:val="00526F75"/>
    <w:rsid w:val="00533AC9"/>
    <w:rsid w:val="0053451B"/>
    <w:rsid w:val="00534533"/>
    <w:rsid w:val="00535F63"/>
    <w:rsid w:val="005379EA"/>
    <w:rsid w:val="0054486B"/>
    <w:rsid w:val="00551AA7"/>
    <w:rsid w:val="00564776"/>
    <w:rsid w:val="00565193"/>
    <w:rsid w:val="0056604D"/>
    <w:rsid w:val="00566702"/>
    <w:rsid w:val="00567ED8"/>
    <w:rsid w:val="00574BFB"/>
    <w:rsid w:val="00575FEA"/>
    <w:rsid w:val="005822C9"/>
    <w:rsid w:val="00587B62"/>
    <w:rsid w:val="00596D55"/>
    <w:rsid w:val="005A245D"/>
    <w:rsid w:val="005A5FAA"/>
    <w:rsid w:val="005A7B3D"/>
    <w:rsid w:val="005A7E54"/>
    <w:rsid w:val="005B56F6"/>
    <w:rsid w:val="005B76E8"/>
    <w:rsid w:val="005C464A"/>
    <w:rsid w:val="005C78C9"/>
    <w:rsid w:val="005D4DDC"/>
    <w:rsid w:val="005E092C"/>
    <w:rsid w:val="005E15F8"/>
    <w:rsid w:val="005E1DA1"/>
    <w:rsid w:val="005E3722"/>
    <w:rsid w:val="005E4519"/>
    <w:rsid w:val="005E7714"/>
    <w:rsid w:val="005F0989"/>
    <w:rsid w:val="005F136D"/>
    <w:rsid w:val="005F1BA4"/>
    <w:rsid w:val="005F36E6"/>
    <w:rsid w:val="005F47EC"/>
    <w:rsid w:val="005F7A67"/>
    <w:rsid w:val="00620605"/>
    <w:rsid w:val="00623059"/>
    <w:rsid w:val="006256D5"/>
    <w:rsid w:val="00627B87"/>
    <w:rsid w:val="00635F46"/>
    <w:rsid w:val="00641572"/>
    <w:rsid w:val="00647C55"/>
    <w:rsid w:val="0065323E"/>
    <w:rsid w:val="00655412"/>
    <w:rsid w:val="00674661"/>
    <w:rsid w:val="0068739E"/>
    <w:rsid w:val="006873E8"/>
    <w:rsid w:val="00690D17"/>
    <w:rsid w:val="00693D82"/>
    <w:rsid w:val="006A34BC"/>
    <w:rsid w:val="006D00AD"/>
    <w:rsid w:val="006D53B1"/>
    <w:rsid w:val="006E6AEF"/>
    <w:rsid w:val="006E73D8"/>
    <w:rsid w:val="006F55F3"/>
    <w:rsid w:val="006F575C"/>
    <w:rsid w:val="00700709"/>
    <w:rsid w:val="007158AA"/>
    <w:rsid w:val="007166FF"/>
    <w:rsid w:val="007301B4"/>
    <w:rsid w:val="0073149B"/>
    <w:rsid w:val="007317E7"/>
    <w:rsid w:val="007336A8"/>
    <w:rsid w:val="00733972"/>
    <w:rsid w:val="007369F1"/>
    <w:rsid w:val="00740EA9"/>
    <w:rsid w:val="00745418"/>
    <w:rsid w:val="00745BB7"/>
    <w:rsid w:val="007570CE"/>
    <w:rsid w:val="00763EE3"/>
    <w:rsid w:val="00770957"/>
    <w:rsid w:val="00776F38"/>
    <w:rsid w:val="007845FB"/>
    <w:rsid w:val="00793FF4"/>
    <w:rsid w:val="007975A2"/>
    <w:rsid w:val="007A0D30"/>
    <w:rsid w:val="007A392B"/>
    <w:rsid w:val="007A498F"/>
    <w:rsid w:val="007B037D"/>
    <w:rsid w:val="007B12D5"/>
    <w:rsid w:val="007E1858"/>
    <w:rsid w:val="007E5B1B"/>
    <w:rsid w:val="007F79D7"/>
    <w:rsid w:val="007F7E09"/>
    <w:rsid w:val="00800E6F"/>
    <w:rsid w:val="00803062"/>
    <w:rsid w:val="00806FAD"/>
    <w:rsid w:val="0081067D"/>
    <w:rsid w:val="008107F1"/>
    <w:rsid w:val="00811E12"/>
    <w:rsid w:val="0081227C"/>
    <w:rsid w:val="00812B96"/>
    <w:rsid w:val="00813605"/>
    <w:rsid w:val="008165B5"/>
    <w:rsid w:val="0081749E"/>
    <w:rsid w:val="00820F18"/>
    <w:rsid w:val="00827454"/>
    <w:rsid w:val="008369A8"/>
    <w:rsid w:val="00836E5F"/>
    <w:rsid w:val="00850AE8"/>
    <w:rsid w:val="008535BC"/>
    <w:rsid w:val="0085751F"/>
    <w:rsid w:val="00860086"/>
    <w:rsid w:val="00860EFB"/>
    <w:rsid w:val="00863EB5"/>
    <w:rsid w:val="0086527F"/>
    <w:rsid w:val="00871DD5"/>
    <w:rsid w:val="00873525"/>
    <w:rsid w:val="00893164"/>
    <w:rsid w:val="00893B15"/>
    <w:rsid w:val="008951CF"/>
    <w:rsid w:val="0089770A"/>
    <w:rsid w:val="008A7F5A"/>
    <w:rsid w:val="008B2059"/>
    <w:rsid w:val="008B22F7"/>
    <w:rsid w:val="008C285A"/>
    <w:rsid w:val="008C2F4C"/>
    <w:rsid w:val="008D4F15"/>
    <w:rsid w:val="008D57B3"/>
    <w:rsid w:val="008D7163"/>
    <w:rsid w:val="008E21AA"/>
    <w:rsid w:val="008E3150"/>
    <w:rsid w:val="008E5DDC"/>
    <w:rsid w:val="008F33AA"/>
    <w:rsid w:val="008F4A2E"/>
    <w:rsid w:val="00903A24"/>
    <w:rsid w:val="009055F3"/>
    <w:rsid w:val="00905B73"/>
    <w:rsid w:val="00905D71"/>
    <w:rsid w:val="00906177"/>
    <w:rsid w:val="009073AB"/>
    <w:rsid w:val="00910232"/>
    <w:rsid w:val="00917053"/>
    <w:rsid w:val="0092412F"/>
    <w:rsid w:val="00932D66"/>
    <w:rsid w:val="00954F29"/>
    <w:rsid w:val="00957C44"/>
    <w:rsid w:val="00960969"/>
    <w:rsid w:val="00970F69"/>
    <w:rsid w:val="00972DB4"/>
    <w:rsid w:val="009744E8"/>
    <w:rsid w:val="009803BB"/>
    <w:rsid w:val="00980708"/>
    <w:rsid w:val="009908BE"/>
    <w:rsid w:val="0099696F"/>
    <w:rsid w:val="009A31AF"/>
    <w:rsid w:val="009A5380"/>
    <w:rsid w:val="009A773D"/>
    <w:rsid w:val="009B57DA"/>
    <w:rsid w:val="009C3D13"/>
    <w:rsid w:val="009D1A86"/>
    <w:rsid w:val="009D292B"/>
    <w:rsid w:val="009E25B9"/>
    <w:rsid w:val="009E3852"/>
    <w:rsid w:val="009E56E4"/>
    <w:rsid w:val="009E638C"/>
    <w:rsid w:val="009F0CFA"/>
    <w:rsid w:val="009F149A"/>
    <w:rsid w:val="00A00962"/>
    <w:rsid w:val="00A10757"/>
    <w:rsid w:val="00A11A9C"/>
    <w:rsid w:val="00A153FF"/>
    <w:rsid w:val="00A20F85"/>
    <w:rsid w:val="00A21ABE"/>
    <w:rsid w:val="00A25E73"/>
    <w:rsid w:val="00A30909"/>
    <w:rsid w:val="00A6132C"/>
    <w:rsid w:val="00A66901"/>
    <w:rsid w:val="00A66F17"/>
    <w:rsid w:val="00A70BC7"/>
    <w:rsid w:val="00A769D2"/>
    <w:rsid w:val="00A80504"/>
    <w:rsid w:val="00A814BE"/>
    <w:rsid w:val="00A823AC"/>
    <w:rsid w:val="00AA10A1"/>
    <w:rsid w:val="00AC27D3"/>
    <w:rsid w:val="00AC3A04"/>
    <w:rsid w:val="00AC4B54"/>
    <w:rsid w:val="00AC592E"/>
    <w:rsid w:val="00AC7E5E"/>
    <w:rsid w:val="00AD30BA"/>
    <w:rsid w:val="00AD4497"/>
    <w:rsid w:val="00AD545E"/>
    <w:rsid w:val="00AD6071"/>
    <w:rsid w:val="00AD6499"/>
    <w:rsid w:val="00AD7694"/>
    <w:rsid w:val="00AE061F"/>
    <w:rsid w:val="00AF1ED2"/>
    <w:rsid w:val="00AF78AD"/>
    <w:rsid w:val="00B1519A"/>
    <w:rsid w:val="00B17692"/>
    <w:rsid w:val="00B2672B"/>
    <w:rsid w:val="00B32106"/>
    <w:rsid w:val="00B41F61"/>
    <w:rsid w:val="00B43944"/>
    <w:rsid w:val="00B44CB0"/>
    <w:rsid w:val="00B4508F"/>
    <w:rsid w:val="00B46FEF"/>
    <w:rsid w:val="00B54538"/>
    <w:rsid w:val="00B80479"/>
    <w:rsid w:val="00B91C5C"/>
    <w:rsid w:val="00B9557F"/>
    <w:rsid w:val="00BA14EC"/>
    <w:rsid w:val="00BB3622"/>
    <w:rsid w:val="00BB6AFA"/>
    <w:rsid w:val="00BC5F27"/>
    <w:rsid w:val="00BE6340"/>
    <w:rsid w:val="00BF5729"/>
    <w:rsid w:val="00BF668A"/>
    <w:rsid w:val="00C050C5"/>
    <w:rsid w:val="00C06571"/>
    <w:rsid w:val="00C10CD1"/>
    <w:rsid w:val="00C10D72"/>
    <w:rsid w:val="00C248ED"/>
    <w:rsid w:val="00C27CEF"/>
    <w:rsid w:val="00C377F1"/>
    <w:rsid w:val="00C46EC7"/>
    <w:rsid w:val="00C57783"/>
    <w:rsid w:val="00C66761"/>
    <w:rsid w:val="00C745D4"/>
    <w:rsid w:val="00C872C5"/>
    <w:rsid w:val="00C954DB"/>
    <w:rsid w:val="00C95CA6"/>
    <w:rsid w:val="00CA1D6F"/>
    <w:rsid w:val="00CA31E9"/>
    <w:rsid w:val="00CA683F"/>
    <w:rsid w:val="00CC201D"/>
    <w:rsid w:val="00CC2DD4"/>
    <w:rsid w:val="00CC4356"/>
    <w:rsid w:val="00CC4BFA"/>
    <w:rsid w:val="00CC4E8C"/>
    <w:rsid w:val="00CC6734"/>
    <w:rsid w:val="00CD603F"/>
    <w:rsid w:val="00CD6991"/>
    <w:rsid w:val="00CE13EB"/>
    <w:rsid w:val="00CF54BB"/>
    <w:rsid w:val="00D01CAB"/>
    <w:rsid w:val="00D22602"/>
    <w:rsid w:val="00D24475"/>
    <w:rsid w:val="00D27410"/>
    <w:rsid w:val="00D31965"/>
    <w:rsid w:val="00D35646"/>
    <w:rsid w:val="00D41AF9"/>
    <w:rsid w:val="00D45DFE"/>
    <w:rsid w:val="00D542DB"/>
    <w:rsid w:val="00D605D6"/>
    <w:rsid w:val="00D63C3A"/>
    <w:rsid w:val="00D63F92"/>
    <w:rsid w:val="00D6554C"/>
    <w:rsid w:val="00D66827"/>
    <w:rsid w:val="00D81E74"/>
    <w:rsid w:val="00D84445"/>
    <w:rsid w:val="00DA1114"/>
    <w:rsid w:val="00DB3739"/>
    <w:rsid w:val="00DB7BE2"/>
    <w:rsid w:val="00DC4585"/>
    <w:rsid w:val="00DD54C1"/>
    <w:rsid w:val="00DE1B96"/>
    <w:rsid w:val="00DE468C"/>
    <w:rsid w:val="00DE72B6"/>
    <w:rsid w:val="00DE7835"/>
    <w:rsid w:val="00DF1029"/>
    <w:rsid w:val="00E00893"/>
    <w:rsid w:val="00E02738"/>
    <w:rsid w:val="00E05440"/>
    <w:rsid w:val="00E1457A"/>
    <w:rsid w:val="00E23B24"/>
    <w:rsid w:val="00E26609"/>
    <w:rsid w:val="00E27148"/>
    <w:rsid w:val="00E30F40"/>
    <w:rsid w:val="00E35808"/>
    <w:rsid w:val="00E4745F"/>
    <w:rsid w:val="00E477EE"/>
    <w:rsid w:val="00E61255"/>
    <w:rsid w:val="00E61E80"/>
    <w:rsid w:val="00E638FE"/>
    <w:rsid w:val="00E65555"/>
    <w:rsid w:val="00E65E16"/>
    <w:rsid w:val="00E71243"/>
    <w:rsid w:val="00E7388C"/>
    <w:rsid w:val="00E83B2D"/>
    <w:rsid w:val="00EA036C"/>
    <w:rsid w:val="00EA43FD"/>
    <w:rsid w:val="00EA467B"/>
    <w:rsid w:val="00EA7F1F"/>
    <w:rsid w:val="00EB0E51"/>
    <w:rsid w:val="00EB222B"/>
    <w:rsid w:val="00EB30E8"/>
    <w:rsid w:val="00EB521E"/>
    <w:rsid w:val="00EC3EC8"/>
    <w:rsid w:val="00EC57D7"/>
    <w:rsid w:val="00ED09D1"/>
    <w:rsid w:val="00ED21EA"/>
    <w:rsid w:val="00ED5974"/>
    <w:rsid w:val="00EE526E"/>
    <w:rsid w:val="00EF39D5"/>
    <w:rsid w:val="00F018DE"/>
    <w:rsid w:val="00F033F4"/>
    <w:rsid w:val="00F05B52"/>
    <w:rsid w:val="00F05F3B"/>
    <w:rsid w:val="00F06EE1"/>
    <w:rsid w:val="00F115E6"/>
    <w:rsid w:val="00F144B1"/>
    <w:rsid w:val="00F238A6"/>
    <w:rsid w:val="00F245CE"/>
    <w:rsid w:val="00F2461A"/>
    <w:rsid w:val="00F249A8"/>
    <w:rsid w:val="00F27F2C"/>
    <w:rsid w:val="00F31CBC"/>
    <w:rsid w:val="00F335A3"/>
    <w:rsid w:val="00F367EB"/>
    <w:rsid w:val="00F41503"/>
    <w:rsid w:val="00F47FB9"/>
    <w:rsid w:val="00F501BA"/>
    <w:rsid w:val="00F54128"/>
    <w:rsid w:val="00F54EFE"/>
    <w:rsid w:val="00F57343"/>
    <w:rsid w:val="00F616E6"/>
    <w:rsid w:val="00F6251C"/>
    <w:rsid w:val="00F63FA7"/>
    <w:rsid w:val="00F645A8"/>
    <w:rsid w:val="00F74906"/>
    <w:rsid w:val="00F77F62"/>
    <w:rsid w:val="00F8213D"/>
    <w:rsid w:val="00F90E3C"/>
    <w:rsid w:val="00F922A4"/>
    <w:rsid w:val="00F9698E"/>
    <w:rsid w:val="00FA516B"/>
    <w:rsid w:val="00FB4C64"/>
    <w:rsid w:val="00FC11CA"/>
    <w:rsid w:val="00FC35BE"/>
    <w:rsid w:val="00FC7E8C"/>
    <w:rsid w:val="00FD0844"/>
    <w:rsid w:val="00FD0B3A"/>
    <w:rsid w:val="00FE11D5"/>
    <w:rsid w:val="00FE4BDB"/>
    <w:rsid w:val="00FE51B6"/>
    <w:rsid w:val="00FE573B"/>
    <w:rsid w:val="00FE78E2"/>
    <w:rsid w:val="00FF0B3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421183-77B5-4D66-B401-95B1796BF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6670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uiPriority w:val="99"/>
    <w:semiHidden/>
    <w:rsid w:val="00655412"/>
    <w:rPr>
      <w:vertAlign w:val="superscript"/>
    </w:rPr>
  </w:style>
  <w:style w:type="paragraph" w:styleId="Tekstprzypisudolnego">
    <w:name w:val="footnote text"/>
    <w:basedOn w:val="Normalny"/>
    <w:link w:val="TekstprzypisudolnegoZnak"/>
    <w:uiPriority w:val="99"/>
    <w:semiHidden/>
    <w:rsid w:val="00655412"/>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655412"/>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65541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55412"/>
  </w:style>
  <w:style w:type="character" w:styleId="Hipercze">
    <w:name w:val="Hyperlink"/>
    <w:basedOn w:val="Domylnaczcionkaakapitu"/>
    <w:uiPriority w:val="99"/>
    <w:unhideWhenUsed/>
    <w:rsid w:val="00655412"/>
    <w:rPr>
      <w:color w:val="0563C1" w:themeColor="hyperlink"/>
      <w:u w:val="single"/>
    </w:rPr>
  </w:style>
  <w:style w:type="paragraph" w:styleId="Akapitzlist">
    <w:name w:val="List Paragraph"/>
    <w:basedOn w:val="Normalny"/>
    <w:uiPriority w:val="34"/>
    <w:qFormat/>
    <w:rsid w:val="00655412"/>
    <w:pPr>
      <w:ind w:left="720"/>
      <w:contextualSpacing/>
    </w:pPr>
  </w:style>
  <w:style w:type="character" w:styleId="Odwoaniedokomentarza">
    <w:name w:val="annotation reference"/>
    <w:basedOn w:val="Domylnaczcionkaakapitu"/>
    <w:uiPriority w:val="99"/>
    <w:semiHidden/>
    <w:unhideWhenUsed/>
    <w:rsid w:val="00F41503"/>
    <w:rPr>
      <w:sz w:val="16"/>
      <w:szCs w:val="16"/>
    </w:rPr>
  </w:style>
  <w:style w:type="paragraph" w:styleId="Nagwek">
    <w:name w:val="header"/>
    <w:basedOn w:val="Normalny"/>
    <w:link w:val="NagwekZnak"/>
    <w:uiPriority w:val="99"/>
    <w:unhideWhenUsed/>
    <w:rsid w:val="0081749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1749E"/>
  </w:style>
  <w:style w:type="table" w:customStyle="1" w:styleId="Tabela-Siatka8">
    <w:name w:val="Tabela - Siatka8"/>
    <w:basedOn w:val="Standardowy"/>
    <w:next w:val="Tabela-Siatka"/>
    <w:uiPriority w:val="59"/>
    <w:rsid w:val="00EB0E51"/>
    <w:pPr>
      <w:spacing w:after="0" w:line="240" w:lineRule="auto"/>
    </w:pPr>
    <w:rPr>
      <w:rFonts w:eastAsia="Times New Roman"/>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a-Siatka">
    <w:name w:val="Table Grid"/>
    <w:basedOn w:val="Standardowy"/>
    <w:uiPriority w:val="39"/>
    <w:rsid w:val="00EB0E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FA516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A51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381641">
      <w:bodyDiv w:val="1"/>
      <w:marLeft w:val="0"/>
      <w:marRight w:val="0"/>
      <w:marTop w:val="0"/>
      <w:marBottom w:val="0"/>
      <w:divBdr>
        <w:top w:val="none" w:sz="0" w:space="0" w:color="auto"/>
        <w:left w:val="none" w:sz="0" w:space="0" w:color="auto"/>
        <w:bottom w:val="none" w:sz="0" w:space="0" w:color="auto"/>
        <w:right w:val="none" w:sz="0" w:space="0" w:color="auto"/>
      </w:divBdr>
    </w:div>
    <w:div w:id="421686262">
      <w:bodyDiv w:val="1"/>
      <w:marLeft w:val="0"/>
      <w:marRight w:val="0"/>
      <w:marTop w:val="0"/>
      <w:marBottom w:val="0"/>
      <w:divBdr>
        <w:top w:val="none" w:sz="0" w:space="0" w:color="auto"/>
        <w:left w:val="none" w:sz="0" w:space="0" w:color="auto"/>
        <w:bottom w:val="none" w:sz="0" w:space="0" w:color="auto"/>
        <w:right w:val="none" w:sz="0" w:space="0" w:color="auto"/>
      </w:divBdr>
    </w:div>
    <w:div w:id="536157898">
      <w:bodyDiv w:val="1"/>
      <w:marLeft w:val="0"/>
      <w:marRight w:val="0"/>
      <w:marTop w:val="0"/>
      <w:marBottom w:val="0"/>
      <w:divBdr>
        <w:top w:val="none" w:sz="0" w:space="0" w:color="auto"/>
        <w:left w:val="none" w:sz="0" w:space="0" w:color="auto"/>
        <w:bottom w:val="none" w:sz="0" w:space="0" w:color="auto"/>
        <w:right w:val="none" w:sz="0" w:space="0" w:color="auto"/>
      </w:divBdr>
      <w:divsChild>
        <w:div w:id="666592017">
          <w:marLeft w:val="0"/>
          <w:marRight w:val="0"/>
          <w:marTop w:val="0"/>
          <w:marBottom w:val="0"/>
          <w:divBdr>
            <w:top w:val="none" w:sz="0" w:space="0" w:color="auto"/>
            <w:left w:val="none" w:sz="0" w:space="0" w:color="auto"/>
            <w:bottom w:val="none" w:sz="0" w:space="0" w:color="auto"/>
            <w:right w:val="none" w:sz="0" w:space="0" w:color="auto"/>
          </w:divBdr>
        </w:div>
      </w:divsChild>
    </w:div>
    <w:div w:id="884608823">
      <w:bodyDiv w:val="1"/>
      <w:marLeft w:val="0"/>
      <w:marRight w:val="0"/>
      <w:marTop w:val="0"/>
      <w:marBottom w:val="0"/>
      <w:divBdr>
        <w:top w:val="none" w:sz="0" w:space="0" w:color="auto"/>
        <w:left w:val="none" w:sz="0" w:space="0" w:color="auto"/>
        <w:bottom w:val="none" w:sz="0" w:space="0" w:color="auto"/>
        <w:right w:val="none" w:sz="0" w:space="0" w:color="auto"/>
      </w:divBdr>
    </w:div>
    <w:div w:id="899948552">
      <w:bodyDiv w:val="1"/>
      <w:marLeft w:val="0"/>
      <w:marRight w:val="0"/>
      <w:marTop w:val="0"/>
      <w:marBottom w:val="0"/>
      <w:divBdr>
        <w:top w:val="none" w:sz="0" w:space="0" w:color="auto"/>
        <w:left w:val="none" w:sz="0" w:space="0" w:color="auto"/>
        <w:bottom w:val="none" w:sz="0" w:space="0" w:color="auto"/>
        <w:right w:val="none" w:sz="0" w:space="0" w:color="auto"/>
      </w:divBdr>
    </w:div>
    <w:div w:id="1385104608">
      <w:bodyDiv w:val="1"/>
      <w:marLeft w:val="0"/>
      <w:marRight w:val="0"/>
      <w:marTop w:val="0"/>
      <w:marBottom w:val="0"/>
      <w:divBdr>
        <w:top w:val="none" w:sz="0" w:space="0" w:color="auto"/>
        <w:left w:val="none" w:sz="0" w:space="0" w:color="auto"/>
        <w:bottom w:val="none" w:sz="0" w:space="0" w:color="auto"/>
        <w:right w:val="none" w:sz="0" w:space="0" w:color="auto"/>
      </w:divBdr>
    </w:div>
    <w:div w:id="1820924424">
      <w:bodyDiv w:val="1"/>
      <w:marLeft w:val="0"/>
      <w:marRight w:val="0"/>
      <w:marTop w:val="0"/>
      <w:marBottom w:val="0"/>
      <w:divBdr>
        <w:top w:val="none" w:sz="0" w:space="0" w:color="auto"/>
        <w:left w:val="none" w:sz="0" w:space="0" w:color="auto"/>
        <w:bottom w:val="none" w:sz="0" w:space="0" w:color="auto"/>
        <w:right w:val="none" w:sz="0" w:space="0" w:color="auto"/>
      </w:divBdr>
      <w:divsChild>
        <w:div w:id="2032221611">
          <w:marLeft w:val="0"/>
          <w:marRight w:val="0"/>
          <w:marTop w:val="0"/>
          <w:marBottom w:val="0"/>
          <w:divBdr>
            <w:top w:val="none" w:sz="0" w:space="0" w:color="auto"/>
            <w:left w:val="none" w:sz="0" w:space="0" w:color="auto"/>
            <w:bottom w:val="none" w:sz="0" w:space="0" w:color="auto"/>
            <w:right w:val="none" w:sz="0" w:space="0" w:color="auto"/>
          </w:divBdr>
        </w:div>
      </w:divsChild>
    </w:div>
    <w:div w:id="1860701623">
      <w:bodyDiv w:val="1"/>
      <w:marLeft w:val="0"/>
      <w:marRight w:val="0"/>
      <w:marTop w:val="0"/>
      <w:marBottom w:val="0"/>
      <w:divBdr>
        <w:top w:val="none" w:sz="0" w:space="0" w:color="auto"/>
        <w:left w:val="none" w:sz="0" w:space="0" w:color="auto"/>
        <w:bottom w:val="none" w:sz="0" w:space="0" w:color="auto"/>
        <w:right w:val="none" w:sz="0" w:space="0" w:color="auto"/>
      </w:divBdr>
    </w:div>
    <w:div w:id="2080396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migiel.pl" TargetMode="External"/><Relationship Id="rId13" Type="http://schemas.openxmlformats.org/officeDocument/2006/relationships/hyperlink" Target="https://smigiel.pl" TargetMode="External"/><Relationship Id="rId3" Type="http://schemas.openxmlformats.org/officeDocument/2006/relationships/settings" Target="settings.xml"/><Relationship Id="rId7" Type="http://schemas.openxmlformats.org/officeDocument/2006/relationships/hyperlink" Target="mailto:parafia_starybialcz@poczta.fm" TargetMode="External"/><Relationship Id="rId12" Type="http://schemas.openxmlformats.org/officeDocument/2006/relationships/hyperlink" Target="https://smigiel.p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arafia_starybialcz@poczta.f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smigiel.pl" TargetMode="External"/><Relationship Id="rId4" Type="http://schemas.openxmlformats.org/officeDocument/2006/relationships/webSettings" Target="webSettings.xml"/><Relationship Id="rId9" Type="http://schemas.openxmlformats.org/officeDocument/2006/relationships/hyperlink" Target="https://smigiel.p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825</TotalTime>
  <Pages>11</Pages>
  <Words>3208</Words>
  <Characters>19253</Characters>
  <Application>Microsoft Office Word</Application>
  <DocSecurity>0</DocSecurity>
  <Lines>160</Lines>
  <Paragraphs>44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22417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Angelika Konieczka</dc:creator>
  <cp:keywords/>
  <dc:description/>
  <cp:lastModifiedBy>Monika Tomaszewska</cp:lastModifiedBy>
  <cp:revision>611</cp:revision>
  <dcterms:created xsi:type="dcterms:W3CDTF">2023-12-12T08:14:00Z</dcterms:created>
  <dcterms:modified xsi:type="dcterms:W3CDTF">2024-03-01T11:36:00Z</dcterms:modified>
</cp:coreProperties>
</file>